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645" w:rsidRPr="00C908AB" w:rsidRDefault="009E2D81" w:rsidP="00EB4645">
      <w:pPr>
        <w:spacing w:after="120"/>
        <w:jc w:val="right"/>
        <w:rPr>
          <w:rFonts w:asciiTheme="minorHAnsi" w:hAnsiTheme="minorHAnsi"/>
          <w:color w:val="000000" w:themeColor="text1"/>
          <w:sz w:val="24"/>
          <w:szCs w:val="18"/>
        </w:rPr>
      </w:pPr>
      <w:r>
        <w:rPr>
          <w:rFonts w:asciiTheme="minorHAnsi" w:hAnsiTheme="minorHAnsi"/>
          <w:color w:val="000000" w:themeColor="text1"/>
          <w:sz w:val="24"/>
          <w:szCs w:val="18"/>
        </w:rPr>
        <w:t>Mid</w:t>
      </w:r>
      <w:r w:rsidR="00EB4645">
        <w:rPr>
          <w:rFonts w:asciiTheme="minorHAnsi" w:hAnsiTheme="minorHAnsi"/>
          <w:color w:val="000000" w:themeColor="text1"/>
          <w:sz w:val="24"/>
          <w:szCs w:val="18"/>
        </w:rPr>
        <w:t>T</w:t>
      </w:r>
      <w:r>
        <w:rPr>
          <w:rFonts w:asciiTheme="minorHAnsi" w:hAnsiTheme="minorHAnsi"/>
          <w:color w:val="000000" w:themeColor="text1"/>
          <w:sz w:val="24"/>
          <w:szCs w:val="18"/>
        </w:rPr>
        <w:t>ones Wood Diffusers</w:t>
      </w:r>
    </w:p>
    <w:p w:rsidR="00EB4645" w:rsidRPr="00C908AB" w:rsidRDefault="00EB4645" w:rsidP="00EB4645">
      <w:pPr>
        <w:spacing w:after="0"/>
        <w:jc w:val="right"/>
        <w:rPr>
          <w:rFonts w:ascii="Times New Roman" w:hAnsi="Times New Roman"/>
          <w:color w:val="000000" w:themeColor="text1"/>
          <w:szCs w:val="18"/>
        </w:rPr>
      </w:pPr>
      <w:r w:rsidRPr="00C908AB">
        <w:rPr>
          <w:rFonts w:ascii="Times New Roman" w:hAnsi="Times New Roman"/>
          <w:color w:val="000000" w:themeColor="text1"/>
          <w:szCs w:val="18"/>
        </w:rPr>
        <w:t>Kinetics Noise Control</w:t>
      </w:r>
      <w:r w:rsidR="0072102D">
        <w:rPr>
          <w:rFonts w:ascii="Times New Roman" w:hAnsi="Times New Roman"/>
          <w:color w:val="000000" w:themeColor="text1"/>
          <w:szCs w:val="18"/>
        </w:rPr>
        <w:t>, Inc.</w:t>
      </w:r>
    </w:p>
    <w:p w:rsidR="00EB4645" w:rsidRPr="00C908AB" w:rsidRDefault="00EB4645" w:rsidP="00EB4645">
      <w:pPr>
        <w:spacing w:after="0"/>
        <w:jc w:val="right"/>
        <w:rPr>
          <w:rFonts w:ascii="Times New Roman" w:hAnsi="Times New Roman"/>
          <w:color w:val="000000" w:themeColor="text1"/>
          <w:szCs w:val="18"/>
        </w:rPr>
      </w:pPr>
      <w:smartTag w:uri="urn:schemas-microsoft-com:office:smarttags" w:element="address">
        <w:smartTag w:uri="urn:schemas-microsoft-com:office:smarttags" w:element="Street">
          <w:r w:rsidRPr="00C908AB">
            <w:rPr>
              <w:rFonts w:ascii="Times New Roman" w:hAnsi="Times New Roman"/>
              <w:color w:val="000000" w:themeColor="text1"/>
              <w:szCs w:val="18"/>
            </w:rPr>
            <w:t>PO Box</w:t>
          </w:r>
        </w:smartTag>
        <w:r w:rsidRPr="00C908AB">
          <w:rPr>
            <w:rFonts w:ascii="Times New Roman" w:hAnsi="Times New Roman"/>
            <w:color w:val="000000" w:themeColor="text1"/>
            <w:szCs w:val="18"/>
          </w:rPr>
          <w:t xml:space="preserve"> 655</w:t>
        </w:r>
      </w:smartTag>
    </w:p>
    <w:p w:rsidR="00EB4645" w:rsidRPr="00C908AB" w:rsidRDefault="00EB4645" w:rsidP="00EB4645">
      <w:pPr>
        <w:spacing w:after="0"/>
        <w:jc w:val="right"/>
        <w:rPr>
          <w:rFonts w:ascii="Times New Roman" w:hAnsi="Times New Roman"/>
          <w:color w:val="000000" w:themeColor="text1"/>
          <w:szCs w:val="18"/>
        </w:rPr>
      </w:pPr>
      <w:smartTag w:uri="urn:schemas-microsoft-com:office:smarttags" w:element="address">
        <w:smartTag w:uri="urn:schemas-microsoft-com:office:smarttags" w:element="Street">
          <w:r w:rsidRPr="00C908AB">
            <w:rPr>
              <w:rFonts w:ascii="Times New Roman" w:hAnsi="Times New Roman"/>
              <w:color w:val="000000" w:themeColor="text1"/>
              <w:szCs w:val="18"/>
            </w:rPr>
            <w:t>6300 Irelan Place</w:t>
          </w:r>
        </w:smartTag>
      </w:smartTag>
    </w:p>
    <w:p w:rsidR="00EB4645" w:rsidRPr="00C908AB" w:rsidRDefault="00EB4645" w:rsidP="00EB4645">
      <w:pPr>
        <w:spacing w:after="0"/>
        <w:jc w:val="right"/>
        <w:rPr>
          <w:rFonts w:ascii="Times New Roman" w:hAnsi="Times New Roman"/>
          <w:color w:val="000000" w:themeColor="text1"/>
          <w:szCs w:val="18"/>
        </w:rPr>
      </w:pPr>
      <w:smartTag w:uri="urn:schemas-microsoft-com:office:smarttags" w:element="place">
        <w:smartTag w:uri="urn:schemas-microsoft-com:office:smarttags" w:element="City">
          <w:r w:rsidRPr="00C908AB">
            <w:rPr>
              <w:rFonts w:ascii="Times New Roman" w:hAnsi="Times New Roman"/>
              <w:color w:val="000000" w:themeColor="text1"/>
              <w:szCs w:val="18"/>
            </w:rPr>
            <w:t>Dublin</w:t>
          </w:r>
        </w:smartTag>
        <w:r w:rsidRPr="00C908AB">
          <w:rPr>
            <w:rFonts w:ascii="Times New Roman" w:hAnsi="Times New Roman"/>
            <w:color w:val="000000" w:themeColor="text1"/>
            <w:szCs w:val="18"/>
          </w:rPr>
          <w:t xml:space="preserve">, </w:t>
        </w:r>
        <w:smartTag w:uri="urn:schemas-microsoft-com:office:smarttags" w:element="State">
          <w:r w:rsidRPr="00C908AB">
            <w:rPr>
              <w:rFonts w:ascii="Times New Roman" w:hAnsi="Times New Roman"/>
              <w:color w:val="000000" w:themeColor="text1"/>
              <w:szCs w:val="18"/>
            </w:rPr>
            <w:t>OH</w:t>
          </w:r>
        </w:smartTag>
        <w:r w:rsidRPr="00C908AB">
          <w:rPr>
            <w:rFonts w:ascii="Times New Roman" w:hAnsi="Times New Roman"/>
            <w:color w:val="000000" w:themeColor="text1"/>
            <w:szCs w:val="18"/>
          </w:rPr>
          <w:t xml:space="preserve"> </w:t>
        </w:r>
        <w:smartTag w:uri="urn:schemas-microsoft-com:office:smarttags" w:element="PostalCode">
          <w:r w:rsidRPr="00C908AB">
            <w:rPr>
              <w:rFonts w:ascii="Times New Roman" w:hAnsi="Times New Roman"/>
              <w:color w:val="000000" w:themeColor="text1"/>
              <w:szCs w:val="18"/>
            </w:rPr>
            <w:t>43017</w:t>
          </w:r>
        </w:smartTag>
      </w:smartTag>
    </w:p>
    <w:p w:rsidR="00EB4645" w:rsidRPr="00C908AB" w:rsidRDefault="00EB4645" w:rsidP="00EB4645">
      <w:pPr>
        <w:spacing w:after="0"/>
        <w:jc w:val="right"/>
        <w:rPr>
          <w:rFonts w:ascii="Times New Roman" w:hAnsi="Times New Roman"/>
          <w:color w:val="000000" w:themeColor="text1"/>
          <w:szCs w:val="18"/>
        </w:rPr>
      </w:pPr>
      <w:r w:rsidRPr="00C908AB">
        <w:rPr>
          <w:rFonts w:ascii="Times New Roman" w:hAnsi="Times New Roman"/>
          <w:color w:val="000000" w:themeColor="text1"/>
          <w:szCs w:val="18"/>
        </w:rPr>
        <w:t>Phone: (614) 889-0480</w:t>
      </w:r>
    </w:p>
    <w:p w:rsidR="00EB4645" w:rsidRPr="00C908AB" w:rsidRDefault="00EB4645" w:rsidP="00EB4645">
      <w:pPr>
        <w:spacing w:after="0"/>
        <w:jc w:val="right"/>
        <w:rPr>
          <w:rFonts w:ascii="Times New Roman" w:hAnsi="Times New Roman"/>
          <w:color w:val="000000" w:themeColor="text1"/>
          <w:szCs w:val="18"/>
        </w:rPr>
      </w:pPr>
      <w:r w:rsidRPr="00C908AB">
        <w:rPr>
          <w:rFonts w:ascii="Times New Roman" w:hAnsi="Times New Roman"/>
          <w:color w:val="000000" w:themeColor="text1"/>
          <w:szCs w:val="18"/>
        </w:rPr>
        <w:t>Fax: (614) 889-0075</w:t>
      </w:r>
    </w:p>
    <w:p w:rsidR="00EB4645" w:rsidRPr="00C908AB" w:rsidRDefault="00EB4645" w:rsidP="00EB4645">
      <w:pPr>
        <w:spacing w:after="0"/>
        <w:jc w:val="right"/>
        <w:rPr>
          <w:rFonts w:ascii="Times New Roman" w:hAnsi="Times New Roman"/>
          <w:color w:val="000000" w:themeColor="text1"/>
          <w:szCs w:val="18"/>
        </w:rPr>
      </w:pPr>
      <w:r w:rsidRPr="00C908AB">
        <w:rPr>
          <w:rFonts w:ascii="Times New Roman" w:hAnsi="Times New Roman"/>
          <w:color w:val="000000" w:themeColor="text1"/>
          <w:szCs w:val="18"/>
        </w:rPr>
        <w:t>E-mail: intsales@kineticsnoise.com</w:t>
      </w:r>
    </w:p>
    <w:p w:rsidR="00EB4645" w:rsidRDefault="00C63D60" w:rsidP="00EB4645">
      <w:pPr>
        <w:spacing w:after="0"/>
        <w:jc w:val="right"/>
        <w:rPr>
          <w:rFonts w:ascii="Times New Roman" w:hAnsi="Times New Roman"/>
          <w:color w:val="000000" w:themeColor="text1"/>
          <w:szCs w:val="18"/>
        </w:rPr>
      </w:pPr>
      <w:hyperlink r:id="rId7" w:history="1">
        <w:r w:rsidR="00B910F0" w:rsidRPr="006D6781">
          <w:rPr>
            <w:rStyle w:val="Hyperlink"/>
            <w:rFonts w:ascii="Times New Roman" w:hAnsi="Times New Roman"/>
            <w:szCs w:val="18"/>
          </w:rPr>
          <w:t>www.kineticsnoise.com</w:t>
        </w:r>
      </w:hyperlink>
    </w:p>
    <w:p w:rsidR="00B910F0" w:rsidRDefault="00B910F0" w:rsidP="00EB4645">
      <w:pPr>
        <w:spacing w:after="0"/>
        <w:jc w:val="right"/>
        <w:rPr>
          <w:rFonts w:ascii="Times New Roman" w:hAnsi="Times New Roman"/>
          <w:color w:val="000000" w:themeColor="text1"/>
          <w:szCs w:val="18"/>
        </w:rPr>
      </w:pPr>
    </w:p>
    <w:p w:rsidR="00B910F0" w:rsidRPr="00B910F0" w:rsidRDefault="009E2D81" w:rsidP="00B910F0">
      <w:pPr>
        <w:pStyle w:val="HdgSection"/>
        <w:spacing w:line="240" w:lineRule="auto"/>
        <w:rPr>
          <w:rFonts w:ascii="Times New Roman" w:hAnsi="Times New Roman" w:cs="Times New Roman"/>
          <w:sz w:val="24"/>
          <w:szCs w:val="24"/>
        </w:rPr>
      </w:pPr>
      <w:r>
        <w:rPr>
          <w:rFonts w:ascii="Times New Roman" w:hAnsi="Times New Roman" w:cs="Times New Roman"/>
          <w:sz w:val="24"/>
          <w:szCs w:val="24"/>
        </w:rPr>
        <w:t>SECTION 09 84 33</w:t>
      </w:r>
      <w:r w:rsidR="00EF1506">
        <w:rPr>
          <w:rFonts w:ascii="Times New Roman" w:hAnsi="Times New Roman" w:cs="Times New Roman"/>
          <w:sz w:val="24"/>
          <w:szCs w:val="24"/>
        </w:rPr>
        <w:t>.12</w:t>
      </w:r>
    </w:p>
    <w:p w:rsidR="00B910F0" w:rsidRDefault="00D47BE4" w:rsidP="00B910F0">
      <w:pPr>
        <w:pStyle w:val="HdgSection"/>
        <w:spacing w:line="240" w:lineRule="auto"/>
        <w:rPr>
          <w:rFonts w:ascii="Times New Roman" w:hAnsi="Times New Roman" w:cs="Times New Roman"/>
          <w:sz w:val="24"/>
          <w:szCs w:val="24"/>
        </w:rPr>
      </w:pPr>
      <w:r>
        <w:rPr>
          <w:rFonts w:ascii="Times New Roman" w:hAnsi="Times New Roman" w:cs="Times New Roman"/>
          <w:sz w:val="24"/>
          <w:szCs w:val="24"/>
        </w:rPr>
        <w:t>sound-</w:t>
      </w:r>
      <w:r w:rsidR="00EF1506">
        <w:rPr>
          <w:rFonts w:ascii="Times New Roman" w:hAnsi="Times New Roman" w:cs="Times New Roman"/>
          <w:sz w:val="24"/>
          <w:szCs w:val="24"/>
        </w:rPr>
        <w:t xml:space="preserve">DIFFUSING </w:t>
      </w:r>
      <w:r>
        <w:rPr>
          <w:rFonts w:ascii="Times New Roman" w:hAnsi="Times New Roman" w:cs="Times New Roman"/>
          <w:sz w:val="24"/>
          <w:szCs w:val="24"/>
        </w:rPr>
        <w:t xml:space="preserve">wall </w:t>
      </w:r>
      <w:r w:rsidR="00EF1506">
        <w:rPr>
          <w:rFonts w:ascii="Times New Roman" w:hAnsi="Times New Roman" w:cs="Times New Roman"/>
          <w:sz w:val="24"/>
          <w:szCs w:val="24"/>
        </w:rPr>
        <w:t>PANELS</w:t>
      </w:r>
    </w:p>
    <w:p w:rsidR="009E2D81" w:rsidRPr="00B910F0" w:rsidRDefault="009E2D81" w:rsidP="00B910F0">
      <w:pPr>
        <w:pStyle w:val="HdgSection"/>
        <w:spacing w:line="240" w:lineRule="auto"/>
        <w:rPr>
          <w:rFonts w:ascii="Times New Roman" w:hAnsi="Times New Roman" w:cs="Times New Roman"/>
          <w:sz w:val="24"/>
          <w:szCs w:val="24"/>
        </w:rPr>
      </w:pPr>
    </w:p>
    <w:p w:rsidR="00B910F0" w:rsidRDefault="00B910F0" w:rsidP="00B910F0">
      <w:pPr>
        <w:pStyle w:val="ManuSpec1"/>
        <w:spacing w:before="0"/>
        <w:rPr>
          <w:rFonts w:ascii="Times New Roman" w:hAnsi="Times New Roman" w:cs="Times New Roman"/>
          <w:sz w:val="24"/>
          <w:szCs w:val="24"/>
        </w:rPr>
      </w:pPr>
      <w:r w:rsidRPr="00B910F0">
        <w:rPr>
          <w:rFonts w:ascii="Times New Roman" w:hAnsi="Times New Roman" w:cs="Times New Roman"/>
          <w:sz w:val="24"/>
          <w:szCs w:val="24"/>
        </w:rPr>
        <w:t>GENERAL</w:t>
      </w:r>
    </w:p>
    <w:p w:rsidR="009E2D81" w:rsidRPr="00B910F0" w:rsidRDefault="009E2D81" w:rsidP="009E2D81">
      <w:pPr>
        <w:pStyle w:val="ManuSpec1"/>
        <w:numPr>
          <w:ilvl w:val="0"/>
          <w:numId w:val="0"/>
        </w:numPr>
        <w:spacing w:before="0"/>
        <w:rPr>
          <w:rFonts w:ascii="Times New Roman" w:hAnsi="Times New Roman" w:cs="Times New Roman"/>
          <w:sz w:val="24"/>
          <w:szCs w:val="24"/>
        </w:rPr>
      </w:pPr>
    </w:p>
    <w:p w:rsidR="00B910F0" w:rsidRDefault="00B910F0" w:rsidP="009E2D81">
      <w:pPr>
        <w:pStyle w:val="ManuSpec2"/>
        <w:tabs>
          <w:tab w:val="clear" w:pos="504"/>
        </w:tabs>
        <w:spacing w:before="0"/>
        <w:rPr>
          <w:rFonts w:ascii="Times New Roman" w:hAnsi="Times New Roman" w:cs="Times New Roman"/>
          <w:sz w:val="24"/>
          <w:szCs w:val="24"/>
        </w:rPr>
      </w:pPr>
      <w:r w:rsidRPr="00B910F0">
        <w:rPr>
          <w:rFonts w:ascii="Times New Roman" w:hAnsi="Times New Roman" w:cs="Times New Roman"/>
          <w:sz w:val="24"/>
          <w:szCs w:val="24"/>
        </w:rPr>
        <w:t>S</w:t>
      </w:r>
      <w:r w:rsidR="009E2D81">
        <w:rPr>
          <w:rFonts w:ascii="Times New Roman" w:hAnsi="Times New Roman" w:cs="Times New Roman"/>
          <w:sz w:val="24"/>
          <w:szCs w:val="24"/>
        </w:rPr>
        <w:t>ECTION INCLUDES</w:t>
      </w:r>
    </w:p>
    <w:p w:rsidR="009E2D81" w:rsidRPr="00B910F0" w:rsidRDefault="009E2D81" w:rsidP="009E2D81">
      <w:pPr>
        <w:pStyle w:val="ManuSpec2"/>
        <w:numPr>
          <w:ilvl w:val="0"/>
          <w:numId w:val="0"/>
        </w:numPr>
        <w:tabs>
          <w:tab w:val="clear" w:pos="504"/>
        </w:tabs>
        <w:spacing w:before="0"/>
        <w:rPr>
          <w:rFonts w:ascii="Times New Roman" w:hAnsi="Times New Roman" w:cs="Times New Roman"/>
          <w:sz w:val="24"/>
          <w:szCs w:val="24"/>
        </w:rPr>
      </w:pPr>
    </w:p>
    <w:p w:rsidR="00B910F0" w:rsidRDefault="009E2D81" w:rsidP="00B910F0">
      <w:pPr>
        <w:pStyle w:val="ManuSpec3"/>
        <w:numPr>
          <w:ilvl w:val="2"/>
          <w:numId w:val="1"/>
        </w:numPr>
        <w:tabs>
          <w:tab w:val="clear" w:pos="1440"/>
        </w:tabs>
        <w:spacing w:before="0"/>
        <w:ind w:left="936" w:hanging="432"/>
        <w:rPr>
          <w:rFonts w:ascii="Times New Roman" w:hAnsi="Times New Roman" w:cs="Times New Roman"/>
          <w:sz w:val="24"/>
          <w:szCs w:val="24"/>
        </w:rPr>
      </w:pPr>
      <w:r>
        <w:rPr>
          <w:rFonts w:ascii="Times New Roman" w:hAnsi="Times New Roman" w:cs="Times New Roman"/>
          <w:sz w:val="24"/>
          <w:szCs w:val="24"/>
        </w:rPr>
        <w:t>Sound-diffusing, c</w:t>
      </w:r>
      <w:r w:rsidR="00492244">
        <w:rPr>
          <w:rFonts w:ascii="Times New Roman" w:hAnsi="Times New Roman" w:cs="Times New Roman"/>
          <w:sz w:val="24"/>
          <w:szCs w:val="24"/>
        </w:rPr>
        <w:t>ustom-</w:t>
      </w:r>
      <w:r w:rsidRPr="00B910F0">
        <w:rPr>
          <w:rFonts w:ascii="Times New Roman" w:hAnsi="Times New Roman" w:cs="Times New Roman"/>
          <w:sz w:val="24"/>
          <w:szCs w:val="24"/>
        </w:rPr>
        <w:t>fabricated</w:t>
      </w:r>
      <w:r w:rsidR="00492244">
        <w:rPr>
          <w:rFonts w:ascii="Times New Roman" w:hAnsi="Times New Roman" w:cs="Times New Roman"/>
          <w:sz w:val="24"/>
          <w:szCs w:val="24"/>
        </w:rPr>
        <w:t xml:space="preserve"> wood</w:t>
      </w:r>
      <w:r>
        <w:rPr>
          <w:rFonts w:ascii="Times New Roman" w:hAnsi="Times New Roman" w:cs="Times New Roman"/>
          <w:sz w:val="24"/>
          <w:szCs w:val="24"/>
        </w:rPr>
        <w:t xml:space="preserve"> wall units</w:t>
      </w:r>
      <w:r w:rsidR="00EF1506">
        <w:rPr>
          <w:rFonts w:ascii="Times New Roman" w:hAnsi="Times New Roman" w:cs="Times New Roman"/>
          <w:sz w:val="24"/>
          <w:szCs w:val="24"/>
        </w:rPr>
        <w:t xml:space="preserve"> (planks)</w:t>
      </w:r>
      <w:r w:rsidR="00B910F0" w:rsidRPr="00B910F0">
        <w:rPr>
          <w:rFonts w:ascii="Times New Roman" w:hAnsi="Times New Roman" w:cs="Times New Roman"/>
          <w:sz w:val="24"/>
          <w:szCs w:val="24"/>
        </w:rPr>
        <w:t>.</w:t>
      </w:r>
    </w:p>
    <w:p w:rsidR="009E2D81" w:rsidRPr="00B910F0" w:rsidRDefault="009E2D81" w:rsidP="009E2D81">
      <w:pPr>
        <w:pStyle w:val="ManuSpec3"/>
        <w:numPr>
          <w:ilvl w:val="0"/>
          <w:numId w:val="0"/>
        </w:numPr>
        <w:spacing w:before="0"/>
        <w:ind w:left="936"/>
        <w:rPr>
          <w:rFonts w:ascii="Times New Roman" w:hAnsi="Times New Roman" w:cs="Times New Roman"/>
          <w:sz w:val="24"/>
          <w:szCs w:val="24"/>
        </w:rPr>
      </w:pPr>
    </w:p>
    <w:p w:rsidR="00B910F0" w:rsidRDefault="00B910F0" w:rsidP="00492244">
      <w:pPr>
        <w:pStyle w:val="ManuSpec2"/>
        <w:tabs>
          <w:tab w:val="clear" w:pos="504"/>
        </w:tabs>
        <w:spacing w:before="0"/>
        <w:rPr>
          <w:rFonts w:ascii="Times New Roman" w:hAnsi="Times New Roman" w:cs="Times New Roman"/>
          <w:sz w:val="24"/>
          <w:szCs w:val="24"/>
        </w:rPr>
      </w:pPr>
      <w:r w:rsidRPr="00B910F0">
        <w:rPr>
          <w:rFonts w:ascii="Times New Roman" w:hAnsi="Times New Roman" w:cs="Times New Roman"/>
          <w:sz w:val="24"/>
          <w:szCs w:val="24"/>
        </w:rPr>
        <w:t>REFERENCES</w:t>
      </w:r>
    </w:p>
    <w:p w:rsidR="00492244" w:rsidRPr="00B910F0" w:rsidRDefault="00492244" w:rsidP="00492244">
      <w:pPr>
        <w:pStyle w:val="ManuSpec2"/>
        <w:numPr>
          <w:ilvl w:val="0"/>
          <w:numId w:val="0"/>
        </w:numPr>
        <w:tabs>
          <w:tab w:val="clear" w:pos="504"/>
        </w:tabs>
        <w:spacing w:before="0"/>
        <w:rPr>
          <w:rFonts w:ascii="Times New Roman" w:hAnsi="Times New Roman" w:cs="Times New Roman"/>
          <w:sz w:val="24"/>
          <w:szCs w:val="24"/>
        </w:rPr>
      </w:pPr>
    </w:p>
    <w:p w:rsidR="00B910F0" w:rsidRDefault="00B910F0" w:rsidP="00492244">
      <w:pPr>
        <w:pStyle w:val="ManuSpec3"/>
        <w:numPr>
          <w:ilvl w:val="2"/>
          <w:numId w:val="1"/>
        </w:numPr>
        <w:tabs>
          <w:tab w:val="clear" w:pos="936"/>
          <w:tab w:val="clear" w:pos="1440"/>
        </w:tabs>
        <w:spacing w:before="0"/>
        <w:ind w:left="1170" w:hanging="432"/>
        <w:rPr>
          <w:rFonts w:ascii="Times New Roman" w:hAnsi="Times New Roman" w:cs="Times New Roman"/>
          <w:sz w:val="24"/>
          <w:szCs w:val="24"/>
        </w:rPr>
      </w:pPr>
      <w:r w:rsidRPr="00B910F0">
        <w:rPr>
          <w:rFonts w:ascii="Times New Roman" w:hAnsi="Times New Roman" w:cs="Times New Roman"/>
          <w:sz w:val="24"/>
          <w:szCs w:val="24"/>
        </w:rPr>
        <w:t>ASTM International:</w:t>
      </w:r>
    </w:p>
    <w:p w:rsidR="00B910F0" w:rsidRDefault="00B910F0" w:rsidP="00492244">
      <w:pPr>
        <w:pStyle w:val="ManuSpec4"/>
        <w:numPr>
          <w:ilvl w:val="3"/>
          <w:numId w:val="1"/>
        </w:numPr>
        <w:tabs>
          <w:tab w:val="clear" w:pos="1368"/>
          <w:tab w:val="clear" w:pos="2160"/>
        </w:tabs>
        <w:spacing w:before="0"/>
        <w:ind w:left="1440" w:hanging="342"/>
        <w:rPr>
          <w:rFonts w:ascii="Times New Roman" w:hAnsi="Times New Roman" w:cs="Times New Roman"/>
          <w:sz w:val="24"/>
          <w:szCs w:val="24"/>
        </w:rPr>
      </w:pPr>
      <w:r w:rsidRPr="00B910F0">
        <w:rPr>
          <w:rFonts w:ascii="Times New Roman" w:hAnsi="Times New Roman" w:cs="Times New Roman"/>
          <w:sz w:val="24"/>
          <w:szCs w:val="24"/>
        </w:rPr>
        <w:t>ASTM C423 Standard Test Method for Sound Absorption and Sound Absorption Coefficients by the Reverberation Room Method.</w:t>
      </w:r>
    </w:p>
    <w:p w:rsidR="00B910F0" w:rsidRDefault="00B910F0" w:rsidP="00492244">
      <w:pPr>
        <w:pStyle w:val="ManuSpec4"/>
        <w:numPr>
          <w:ilvl w:val="3"/>
          <w:numId w:val="1"/>
        </w:numPr>
        <w:tabs>
          <w:tab w:val="clear" w:pos="1368"/>
          <w:tab w:val="clear" w:pos="2160"/>
        </w:tabs>
        <w:spacing w:before="0"/>
        <w:ind w:left="1440" w:hanging="360"/>
        <w:rPr>
          <w:rFonts w:ascii="Times New Roman" w:hAnsi="Times New Roman" w:cs="Times New Roman"/>
          <w:sz w:val="24"/>
          <w:szCs w:val="24"/>
        </w:rPr>
      </w:pPr>
      <w:r w:rsidRPr="00B910F0">
        <w:rPr>
          <w:rFonts w:ascii="Times New Roman" w:hAnsi="Times New Roman" w:cs="Times New Roman"/>
          <w:sz w:val="24"/>
          <w:szCs w:val="24"/>
        </w:rPr>
        <w:t>ASTM E795 Standard Practices for Mounting Test Specimens During Sound Absorption Tests.</w:t>
      </w:r>
    </w:p>
    <w:p w:rsidR="00492244" w:rsidRPr="00B910F0" w:rsidRDefault="00492244" w:rsidP="00492244">
      <w:pPr>
        <w:pStyle w:val="ManuSpec4"/>
        <w:numPr>
          <w:ilvl w:val="0"/>
          <w:numId w:val="0"/>
        </w:numPr>
        <w:tabs>
          <w:tab w:val="clear" w:pos="1368"/>
        </w:tabs>
        <w:spacing w:before="0"/>
        <w:rPr>
          <w:rFonts w:ascii="Times New Roman" w:hAnsi="Times New Roman" w:cs="Times New Roman"/>
          <w:sz w:val="24"/>
          <w:szCs w:val="24"/>
        </w:rPr>
      </w:pPr>
    </w:p>
    <w:p w:rsidR="00B910F0" w:rsidRDefault="00B910F0" w:rsidP="00492244">
      <w:pPr>
        <w:pStyle w:val="ManuSpec2"/>
        <w:tabs>
          <w:tab w:val="clear" w:pos="504"/>
        </w:tabs>
        <w:spacing w:before="0"/>
        <w:rPr>
          <w:rFonts w:ascii="Times New Roman" w:hAnsi="Times New Roman" w:cs="Times New Roman"/>
          <w:sz w:val="24"/>
          <w:szCs w:val="24"/>
        </w:rPr>
      </w:pPr>
      <w:r w:rsidRPr="00B910F0">
        <w:rPr>
          <w:rFonts w:ascii="Times New Roman" w:hAnsi="Times New Roman" w:cs="Times New Roman"/>
          <w:sz w:val="24"/>
          <w:szCs w:val="24"/>
        </w:rPr>
        <w:t>SUBMITTALS</w:t>
      </w:r>
    </w:p>
    <w:p w:rsidR="00492244" w:rsidRPr="00B910F0" w:rsidRDefault="00492244" w:rsidP="00492244">
      <w:pPr>
        <w:pStyle w:val="ManuSpec2"/>
        <w:numPr>
          <w:ilvl w:val="0"/>
          <w:numId w:val="0"/>
        </w:numPr>
        <w:tabs>
          <w:tab w:val="clear" w:pos="504"/>
        </w:tabs>
        <w:spacing w:before="0"/>
        <w:rPr>
          <w:rFonts w:ascii="Times New Roman" w:hAnsi="Times New Roman" w:cs="Times New Roman"/>
          <w:sz w:val="24"/>
          <w:szCs w:val="24"/>
        </w:rPr>
      </w:pPr>
    </w:p>
    <w:p w:rsidR="00B910F0" w:rsidRDefault="00B910F0" w:rsidP="00492244">
      <w:pPr>
        <w:pStyle w:val="ManuSpec3"/>
        <w:numPr>
          <w:ilvl w:val="2"/>
          <w:numId w:val="1"/>
        </w:numPr>
        <w:tabs>
          <w:tab w:val="clear" w:pos="936"/>
          <w:tab w:val="clear" w:pos="1440"/>
        </w:tabs>
        <w:spacing w:before="0"/>
        <w:ind w:left="1080" w:hanging="342"/>
        <w:rPr>
          <w:rFonts w:ascii="Times New Roman" w:hAnsi="Times New Roman" w:cs="Times New Roman"/>
          <w:sz w:val="24"/>
          <w:szCs w:val="24"/>
        </w:rPr>
      </w:pPr>
      <w:r w:rsidRPr="00B910F0">
        <w:rPr>
          <w:rFonts w:ascii="Times New Roman" w:hAnsi="Times New Roman" w:cs="Times New Roman"/>
          <w:sz w:val="24"/>
          <w:szCs w:val="24"/>
        </w:rPr>
        <w:t>General: Submit listed submittals in accordance with Conditions of the Contract and Division 1 Submittal Procedures Section.</w:t>
      </w:r>
    </w:p>
    <w:p w:rsidR="00492244" w:rsidRPr="00B910F0" w:rsidRDefault="00492244" w:rsidP="00492244">
      <w:pPr>
        <w:pStyle w:val="ManuSpec3"/>
        <w:numPr>
          <w:ilvl w:val="0"/>
          <w:numId w:val="0"/>
        </w:numPr>
        <w:tabs>
          <w:tab w:val="clear" w:pos="936"/>
        </w:tabs>
        <w:spacing w:before="0"/>
        <w:ind w:left="1080"/>
        <w:rPr>
          <w:rFonts w:ascii="Times New Roman" w:hAnsi="Times New Roman" w:cs="Times New Roman"/>
          <w:sz w:val="24"/>
          <w:szCs w:val="24"/>
        </w:rPr>
      </w:pPr>
    </w:p>
    <w:p w:rsidR="00B910F0" w:rsidRDefault="00B910F0" w:rsidP="00492244">
      <w:pPr>
        <w:pStyle w:val="ManuSpec3"/>
        <w:numPr>
          <w:ilvl w:val="2"/>
          <w:numId w:val="1"/>
        </w:numPr>
        <w:tabs>
          <w:tab w:val="clear" w:pos="936"/>
          <w:tab w:val="clear" w:pos="1440"/>
        </w:tabs>
        <w:spacing w:before="0"/>
        <w:ind w:left="1080" w:hanging="360"/>
        <w:rPr>
          <w:rFonts w:ascii="Times New Roman" w:hAnsi="Times New Roman" w:cs="Times New Roman"/>
          <w:sz w:val="24"/>
          <w:szCs w:val="24"/>
        </w:rPr>
      </w:pPr>
      <w:r w:rsidRPr="00B910F0">
        <w:rPr>
          <w:rFonts w:ascii="Times New Roman" w:hAnsi="Times New Roman" w:cs="Times New Roman"/>
          <w:sz w:val="24"/>
          <w:szCs w:val="24"/>
        </w:rPr>
        <w:t>Product Data: Submit product data sheet, for specified products.</w:t>
      </w:r>
    </w:p>
    <w:p w:rsidR="00492244" w:rsidRPr="00B910F0" w:rsidRDefault="00492244" w:rsidP="00492244">
      <w:pPr>
        <w:pStyle w:val="ManuSpec3"/>
        <w:numPr>
          <w:ilvl w:val="0"/>
          <w:numId w:val="0"/>
        </w:numPr>
        <w:tabs>
          <w:tab w:val="clear" w:pos="936"/>
        </w:tabs>
        <w:spacing w:before="0"/>
        <w:rPr>
          <w:rFonts w:ascii="Times New Roman" w:hAnsi="Times New Roman" w:cs="Times New Roman"/>
          <w:sz w:val="24"/>
          <w:szCs w:val="24"/>
        </w:rPr>
      </w:pPr>
    </w:p>
    <w:p w:rsidR="00B910F0" w:rsidRDefault="00B910F0" w:rsidP="00492244">
      <w:pPr>
        <w:pStyle w:val="ManuSpec3"/>
        <w:numPr>
          <w:ilvl w:val="2"/>
          <w:numId w:val="1"/>
        </w:numPr>
        <w:tabs>
          <w:tab w:val="clear" w:pos="936"/>
          <w:tab w:val="clear" w:pos="1440"/>
        </w:tabs>
        <w:spacing w:before="0"/>
        <w:ind w:left="1080" w:hanging="360"/>
        <w:rPr>
          <w:rFonts w:ascii="Times New Roman" w:hAnsi="Times New Roman" w:cs="Times New Roman"/>
          <w:sz w:val="24"/>
          <w:szCs w:val="24"/>
        </w:rPr>
      </w:pPr>
      <w:r w:rsidRPr="00B910F0">
        <w:rPr>
          <w:rFonts w:ascii="Times New Roman" w:hAnsi="Times New Roman" w:cs="Times New Roman"/>
          <w:sz w:val="24"/>
          <w:szCs w:val="24"/>
        </w:rPr>
        <w:t>Shop Drawings: Submit shop drawings showing layout, edge profiles and panel components, including anchorage, accessories, finish colors and textures.</w:t>
      </w:r>
    </w:p>
    <w:p w:rsidR="00492244" w:rsidRPr="00B910F0" w:rsidRDefault="00492244" w:rsidP="00492244">
      <w:pPr>
        <w:pStyle w:val="ManuSpec3"/>
        <w:numPr>
          <w:ilvl w:val="0"/>
          <w:numId w:val="0"/>
        </w:numPr>
        <w:tabs>
          <w:tab w:val="clear" w:pos="936"/>
        </w:tabs>
        <w:spacing w:before="0"/>
        <w:rPr>
          <w:rFonts w:ascii="Times New Roman" w:hAnsi="Times New Roman" w:cs="Times New Roman"/>
          <w:sz w:val="24"/>
          <w:szCs w:val="24"/>
        </w:rPr>
      </w:pPr>
    </w:p>
    <w:p w:rsidR="00B910F0" w:rsidRPr="00B910F0" w:rsidRDefault="00B910F0" w:rsidP="00492244">
      <w:pPr>
        <w:pStyle w:val="ManuSpec3"/>
        <w:numPr>
          <w:ilvl w:val="2"/>
          <w:numId w:val="1"/>
        </w:numPr>
        <w:tabs>
          <w:tab w:val="clear" w:pos="936"/>
          <w:tab w:val="clear" w:pos="1440"/>
        </w:tabs>
        <w:spacing w:before="0"/>
        <w:ind w:left="1080" w:hanging="360"/>
        <w:rPr>
          <w:rFonts w:ascii="Times New Roman" w:hAnsi="Times New Roman" w:cs="Times New Roman"/>
          <w:sz w:val="24"/>
          <w:szCs w:val="24"/>
        </w:rPr>
      </w:pPr>
      <w:r w:rsidRPr="00B910F0">
        <w:rPr>
          <w:rFonts w:ascii="Times New Roman" w:hAnsi="Times New Roman" w:cs="Times New Roman"/>
          <w:sz w:val="24"/>
          <w:szCs w:val="24"/>
        </w:rPr>
        <w:t>Samples: Submit selection and verification samples of finishes, colors and textures.</w:t>
      </w:r>
      <w:r w:rsidRPr="00B910F0">
        <w:rPr>
          <w:rFonts w:ascii="Times New Roman" w:hAnsi="Times New Roman" w:cs="Times New Roman"/>
          <w:sz w:val="24"/>
          <w:szCs w:val="24"/>
        </w:rPr>
        <w:br/>
        <w:t>Product samples with finished wood surfaces will be provided as requested to match a product type, wood type, and a finish if requested. Wood is a natural material, with variations in color, texture, and figure. Variations in color, texture and grain patterns are to be expected.</w:t>
      </w:r>
    </w:p>
    <w:p w:rsidR="00B910F0" w:rsidRPr="00B910F0" w:rsidRDefault="00B910F0" w:rsidP="00B910F0">
      <w:pPr>
        <w:pStyle w:val="ManuSpec3"/>
        <w:numPr>
          <w:ilvl w:val="0"/>
          <w:numId w:val="0"/>
        </w:numPr>
        <w:spacing w:before="0"/>
        <w:ind w:left="504"/>
        <w:rPr>
          <w:rFonts w:ascii="Times New Roman" w:hAnsi="Times New Roman" w:cs="Times New Roman"/>
          <w:sz w:val="24"/>
          <w:szCs w:val="24"/>
        </w:rPr>
      </w:pPr>
    </w:p>
    <w:p w:rsidR="00492244" w:rsidRDefault="00492244">
      <w:pPr>
        <w:rPr>
          <w:rFonts w:ascii="Times New Roman" w:eastAsia="Times New Roman" w:hAnsi="Times New Roman"/>
          <w:snapToGrid w:val="0"/>
          <w:sz w:val="24"/>
          <w:szCs w:val="24"/>
        </w:rPr>
      </w:pPr>
      <w:r>
        <w:rPr>
          <w:rFonts w:ascii="Times New Roman" w:hAnsi="Times New Roman"/>
          <w:sz w:val="24"/>
          <w:szCs w:val="24"/>
        </w:rPr>
        <w:br w:type="page"/>
      </w:r>
    </w:p>
    <w:p w:rsidR="00B910F0" w:rsidRDefault="00B910F0" w:rsidP="00492244">
      <w:pPr>
        <w:pStyle w:val="ManuSpec2"/>
        <w:tabs>
          <w:tab w:val="clear" w:pos="504"/>
        </w:tabs>
        <w:spacing w:before="0"/>
        <w:rPr>
          <w:rFonts w:ascii="Times New Roman" w:hAnsi="Times New Roman" w:cs="Times New Roman"/>
          <w:sz w:val="24"/>
          <w:szCs w:val="24"/>
        </w:rPr>
      </w:pPr>
      <w:r w:rsidRPr="00B910F0">
        <w:rPr>
          <w:rFonts w:ascii="Times New Roman" w:hAnsi="Times New Roman" w:cs="Times New Roman"/>
          <w:sz w:val="24"/>
          <w:szCs w:val="24"/>
        </w:rPr>
        <w:lastRenderedPageBreak/>
        <w:t>DELIVERY, STORAGE</w:t>
      </w:r>
      <w:r w:rsidR="00492244">
        <w:rPr>
          <w:rFonts w:ascii="Times New Roman" w:hAnsi="Times New Roman" w:cs="Times New Roman"/>
          <w:sz w:val="24"/>
          <w:szCs w:val="24"/>
        </w:rPr>
        <w:t xml:space="preserve">, AND </w:t>
      </w:r>
      <w:r w:rsidRPr="00B910F0">
        <w:rPr>
          <w:rFonts w:ascii="Times New Roman" w:hAnsi="Times New Roman" w:cs="Times New Roman"/>
          <w:sz w:val="24"/>
          <w:szCs w:val="24"/>
        </w:rPr>
        <w:t>HANDLING</w:t>
      </w:r>
    </w:p>
    <w:p w:rsidR="00492244" w:rsidRPr="00B910F0" w:rsidRDefault="00492244" w:rsidP="00492244">
      <w:pPr>
        <w:pStyle w:val="ManuSpec2"/>
        <w:numPr>
          <w:ilvl w:val="0"/>
          <w:numId w:val="0"/>
        </w:numPr>
        <w:tabs>
          <w:tab w:val="clear" w:pos="504"/>
        </w:tabs>
        <w:spacing w:before="0"/>
        <w:rPr>
          <w:rFonts w:ascii="Times New Roman" w:hAnsi="Times New Roman" w:cs="Times New Roman"/>
          <w:sz w:val="24"/>
          <w:szCs w:val="24"/>
        </w:rPr>
      </w:pPr>
    </w:p>
    <w:p w:rsidR="00B910F0" w:rsidRDefault="00B910F0" w:rsidP="00492244">
      <w:pPr>
        <w:pStyle w:val="ManuSpec3"/>
        <w:numPr>
          <w:ilvl w:val="2"/>
          <w:numId w:val="1"/>
        </w:numPr>
        <w:tabs>
          <w:tab w:val="clear" w:pos="936"/>
          <w:tab w:val="clear" w:pos="1440"/>
        </w:tabs>
        <w:spacing w:before="0"/>
        <w:ind w:left="1080" w:hanging="342"/>
        <w:rPr>
          <w:rFonts w:ascii="Times New Roman" w:hAnsi="Times New Roman" w:cs="Times New Roman"/>
          <w:sz w:val="24"/>
          <w:szCs w:val="24"/>
        </w:rPr>
      </w:pPr>
      <w:r w:rsidRPr="00B910F0">
        <w:rPr>
          <w:rFonts w:ascii="Times New Roman" w:hAnsi="Times New Roman" w:cs="Times New Roman"/>
          <w:sz w:val="24"/>
          <w:szCs w:val="24"/>
        </w:rPr>
        <w:t>General: Comply with Division 1 Product Requirements Section.</w:t>
      </w:r>
    </w:p>
    <w:p w:rsidR="00492244" w:rsidRPr="00B910F0" w:rsidRDefault="00492244" w:rsidP="00492244">
      <w:pPr>
        <w:pStyle w:val="ManuSpec3"/>
        <w:numPr>
          <w:ilvl w:val="0"/>
          <w:numId w:val="0"/>
        </w:numPr>
        <w:tabs>
          <w:tab w:val="clear" w:pos="936"/>
        </w:tabs>
        <w:spacing w:before="0"/>
        <w:ind w:left="1080"/>
        <w:rPr>
          <w:rFonts w:ascii="Times New Roman" w:hAnsi="Times New Roman" w:cs="Times New Roman"/>
          <w:sz w:val="24"/>
          <w:szCs w:val="24"/>
        </w:rPr>
      </w:pPr>
    </w:p>
    <w:p w:rsidR="00B910F0" w:rsidRDefault="00B910F0" w:rsidP="00492244">
      <w:pPr>
        <w:pStyle w:val="ManuSpec3"/>
        <w:numPr>
          <w:ilvl w:val="2"/>
          <w:numId w:val="1"/>
        </w:numPr>
        <w:tabs>
          <w:tab w:val="clear" w:pos="936"/>
          <w:tab w:val="clear" w:pos="1440"/>
        </w:tabs>
        <w:spacing w:before="0"/>
        <w:ind w:left="1080" w:hanging="342"/>
        <w:rPr>
          <w:rFonts w:ascii="Times New Roman" w:hAnsi="Times New Roman" w:cs="Times New Roman"/>
          <w:sz w:val="24"/>
          <w:szCs w:val="24"/>
        </w:rPr>
      </w:pPr>
      <w:r w:rsidRPr="00B910F0">
        <w:rPr>
          <w:rFonts w:ascii="Times New Roman" w:hAnsi="Times New Roman" w:cs="Times New Roman"/>
          <w:sz w:val="24"/>
          <w:szCs w:val="24"/>
        </w:rPr>
        <w:t>Delivery: Deliver materials in manufacturer’s original, unopened, undamaged containers with identification labels intact.</w:t>
      </w:r>
    </w:p>
    <w:p w:rsidR="00492244" w:rsidRPr="00B910F0" w:rsidRDefault="00492244" w:rsidP="00492244">
      <w:pPr>
        <w:pStyle w:val="ManuSpec3"/>
        <w:numPr>
          <w:ilvl w:val="0"/>
          <w:numId w:val="0"/>
        </w:numPr>
        <w:tabs>
          <w:tab w:val="clear" w:pos="936"/>
        </w:tabs>
        <w:spacing w:before="0"/>
        <w:rPr>
          <w:rFonts w:ascii="Times New Roman" w:hAnsi="Times New Roman" w:cs="Times New Roman"/>
          <w:sz w:val="24"/>
          <w:szCs w:val="24"/>
        </w:rPr>
      </w:pPr>
    </w:p>
    <w:p w:rsidR="00B910F0" w:rsidRPr="00B910F0" w:rsidRDefault="00B910F0" w:rsidP="00492244">
      <w:pPr>
        <w:pStyle w:val="ManuSpec3"/>
        <w:numPr>
          <w:ilvl w:val="2"/>
          <w:numId w:val="1"/>
        </w:numPr>
        <w:tabs>
          <w:tab w:val="clear" w:pos="936"/>
          <w:tab w:val="clear" w:pos="1440"/>
        </w:tabs>
        <w:spacing w:before="0"/>
        <w:ind w:left="1080" w:hanging="342"/>
        <w:rPr>
          <w:rFonts w:ascii="Times New Roman" w:hAnsi="Times New Roman" w:cs="Times New Roman"/>
          <w:sz w:val="24"/>
          <w:szCs w:val="24"/>
        </w:rPr>
      </w:pPr>
      <w:r w:rsidRPr="00B910F0">
        <w:rPr>
          <w:rFonts w:ascii="Times New Roman" w:hAnsi="Times New Roman" w:cs="Times New Roman"/>
          <w:sz w:val="24"/>
          <w:szCs w:val="24"/>
        </w:rPr>
        <w:t>Storage and Protection: Store materials protected from exposure to harmful environmental conditions and at temperature and humidity conditions.  Environmental conditions required for storage are the same as for installation, see 1.0</w:t>
      </w:r>
      <w:r w:rsidR="00342921">
        <w:rPr>
          <w:rFonts w:ascii="Times New Roman" w:hAnsi="Times New Roman" w:cs="Times New Roman"/>
          <w:sz w:val="24"/>
          <w:szCs w:val="24"/>
        </w:rPr>
        <w:t>5</w:t>
      </w:r>
      <w:r w:rsidR="00ED3163">
        <w:rPr>
          <w:rFonts w:ascii="Times New Roman" w:hAnsi="Times New Roman" w:cs="Times New Roman"/>
          <w:sz w:val="24"/>
          <w:szCs w:val="24"/>
        </w:rPr>
        <w:t xml:space="preserve"> </w:t>
      </w:r>
      <w:r w:rsidRPr="00B910F0">
        <w:rPr>
          <w:rFonts w:ascii="Times New Roman" w:hAnsi="Times New Roman" w:cs="Times New Roman"/>
          <w:sz w:val="24"/>
          <w:szCs w:val="24"/>
        </w:rPr>
        <w:t xml:space="preserve">Project Conditions. </w:t>
      </w:r>
    </w:p>
    <w:p w:rsidR="00B910F0" w:rsidRPr="00B910F0" w:rsidRDefault="00B910F0" w:rsidP="00B910F0">
      <w:pPr>
        <w:pStyle w:val="ManuSpec3"/>
        <w:numPr>
          <w:ilvl w:val="0"/>
          <w:numId w:val="0"/>
        </w:numPr>
        <w:spacing w:before="0"/>
        <w:ind w:left="936"/>
        <w:rPr>
          <w:rFonts w:ascii="Times New Roman" w:hAnsi="Times New Roman" w:cs="Times New Roman"/>
          <w:sz w:val="24"/>
          <w:szCs w:val="24"/>
        </w:rPr>
      </w:pPr>
    </w:p>
    <w:p w:rsidR="00B910F0" w:rsidRDefault="00B910F0" w:rsidP="00B910F0">
      <w:pPr>
        <w:pStyle w:val="ManuSpec2"/>
        <w:spacing w:before="0"/>
        <w:rPr>
          <w:rFonts w:ascii="Times New Roman" w:hAnsi="Times New Roman" w:cs="Times New Roman"/>
          <w:sz w:val="24"/>
          <w:szCs w:val="24"/>
        </w:rPr>
      </w:pPr>
      <w:r w:rsidRPr="00B910F0">
        <w:rPr>
          <w:rFonts w:ascii="Times New Roman" w:hAnsi="Times New Roman" w:cs="Times New Roman"/>
          <w:sz w:val="24"/>
          <w:szCs w:val="24"/>
        </w:rPr>
        <w:t>PROJECT CONDITIONS</w:t>
      </w:r>
    </w:p>
    <w:p w:rsidR="00492244" w:rsidRPr="00B910F0" w:rsidRDefault="00492244" w:rsidP="00492244">
      <w:pPr>
        <w:pStyle w:val="ManuSpec2"/>
        <w:numPr>
          <w:ilvl w:val="0"/>
          <w:numId w:val="0"/>
        </w:numPr>
        <w:spacing w:before="0"/>
        <w:rPr>
          <w:rFonts w:ascii="Times New Roman" w:hAnsi="Times New Roman" w:cs="Times New Roman"/>
          <w:sz w:val="24"/>
          <w:szCs w:val="24"/>
        </w:rPr>
      </w:pPr>
    </w:p>
    <w:p w:rsidR="00B910F0" w:rsidRPr="00B910F0" w:rsidRDefault="00B910F0" w:rsidP="00492244">
      <w:pPr>
        <w:pStyle w:val="ManuSpec3"/>
        <w:numPr>
          <w:ilvl w:val="2"/>
          <w:numId w:val="1"/>
        </w:numPr>
        <w:tabs>
          <w:tab w:val="clear" w:pos="936"/>
          <w:tab w:val="clear" w:pos="1440"/>
        </w:tabs>
        <w:spacing w:before="0"/>
        <w:ind w:left="1080" w:hanging="342"/>
        <w:rPr>
          <w:rFonts w:ascii="Times New Roman" w:hAnsi="Times New Roman" w:cs="Times New Roman"/>
          <w:sz w:val="24"/>
          <w:szCs w:val="24"/>
        </w:rPr>
      </w:pPr>
      <w:r w:rsidRPr="00B910F0">
        <w:rPr>
          <w:rFonts w:ascii="Times New Roman" w:hAnsi="Times New Roman" w:cs="Times New Roman"/>
          <w:sz w:val="24"/>
          <w:szCs w:val="24"/>
        </w:rPr>
        <w:t>Environmental Requirements: Do not install diffusers or reflectors until wet work, such as concrete and plastering, is complete; the building is enclosed; and the temperature and relative humidity are stabilized at 60 - 80 degrees F (16 - 27 degrees C) and 40% to 50%, respectively.</w:t>
      </w:r>
    </w:p>
    <w:p w:rsidR="00B910F0" w:rsidRPr="00B910F0" w:rsidRDefault="00B910F0" w:rsidP="00B910F0">
      <w:pPr>
        <w:pStyle w:val="ManuSpec3"/>
        <w:numPr>
          <w:ilvl w:val="0"/>
          <w:numId w:val="0"/>
        </w:numPr>
        <w:spacing w:before="0"/>
        <w:ind w:left="936"/>
        <w:rPr>
          <w:rFonts w:ascii="Times New Roman" w:hAnsi="Times New Roman" w:cs="Times New Roman"/>
          <w:sz w:val="24"/>
          <w:szCs w:val="24"/>
        </w:rPr>
      </w:pPr>
    </w:p>
    <w:p w:rsidR="00B910F0" w:rsidRDefault="00B910F0" w:rsidP="00B910F0">
      <w:pPr>
        <w:pStyle w:val="ManuSpec1"/>
        <w:spacing w:before="0"/>
        <w:rPr>
          <w:rFonts w:ascii="Times New Roman" w:hAnsi="Times New Roman" w:cs="Times New Roman"/>
          <w:sz w:val="24"/>
          <w:szCs w:val="24"/>
        </w:rPr>
      </w:pPr>
      <w:r w:rsidRPr="00B910F0">
        <w:rPr>
          <w:rFonts w:ascii="Times New Roman" w:hAnsi="Times New Roman" w:cs="Times New Roman"/>
          <w:sz w:val="24"/>
          <w:szCs w:val="24"/>
        </w:rPr>
        <w:t>PRODUCTS</w:t>
      </w:r>
    </w:p>
    <w:p w:rsidR="00492244" w:rsidRPr="00B910F0" w:rsidRDefault="00492244" w:rsidP="00492244">
      <w:pPr>
        <w:pStyle w:val="ManuSpec1"/>
        <w:numPr>
          <w:ilvl w:val="0"/>
          <w:numId w:val="0"/>
        </w:numPr>
        <w:spacing w:before="0"/>
        <w:rPr>
          <w:rFonts w:ascii="Times New Roman" w:hAnsi="Times New Roman" w:cs="Times New Roman"/>
          <w:sz w:val="24"/>
          <w:szCs w:val="24"/>
        </w:rPr>
      </w:pPr>
    </w:p>
    <w:p w:rsidR="00B910F0" w:rsidRDefault="000121D7" w:rsidP="00492244">
      <w:pPr>
        <w:pStyle w:val="ManuSpec2"/>
        <w:tabs>
          <w:tab w:val="clear" w:pos="504"/>
        </w:tabs>
        <w:spacing w:before="0"/>
        <w:rPr>
          <w:rFonts w:ascii="Times New Roman" w:hAnsi="Times New Roman" w:cs="Times New Roman"/>
          <w:sz w:val="24"/>
          <w:szCs w:val="24"/>
        </w:rPr>
      </w:pPr>
      <w:r>
        <w:rPr>
          <w:rFonts w:ascii="Times New Roman" w:hAnsi="Times New Roman" w:cs="Times New Roman"/>
          <w:sz w:val="24"/>
          <w:szCs w:val="24"/>
        </w:rPr>
        <w:t xml:space="preserve">SOUND-DIFFUSING </w:t>
      </w:r>
      <w:r w:rsidR="00EF1506">
        <w:rPr>
          <w:rFonts w:ascii="Times New Roman" w:hAnsi="Times New Roman" w:cs="Times New Roman"/>
          <w:sz w:val="24"/>
          <w:szCs w:val="24"/>
        </w:rPr>
        <w:t>WOOD PLAN</w:t>
      </w:r>
      <w:r w:rsidR="00E60902">
        <w:rPr>
          <w:rFonts w:ascii="Times New Roman" w:hAnsi="Times New Roman" w:cs="Times New Roman"/>
          <w:sz w:val="24"/>
          <w:szCs w:val="24"/>
        </w:rPr>
        <w:t>K</w:t>
      </w:r>
      <w:r w:rsidR="00EF1506">
        <w:rPr>
          <w:rFonts w:ascii="Times New Roman" w:hAnsi="Times New Roman" w:cs="Times New Roman"/>
          <w:sz w:val="24"/>
          <w:szCs w:val="24"/>
        </w:rPr>
        <w:t>S</w:t>
      </w:r>
    </w:p>
    <w:p w:rsidR="00492244" w:rsidRPr="00B910F0" w:rsidRDefault="00492244" w:rsidP="00492244">
      <w:pPr>
        <w:pStyle w:val="ManuSpec2"/>
        <w:numPr>
          <w:ilvl w:val="0"/>
          <w:numId w:val="0"/>
        </w:numPr>
        <w:tabs>
          <w:tab w:val="clear" w:pos="504"/>
        </w:tabs>
        <w:spacing w:before="0"/>
        <w:rPr>
          <w:rFonts w:ascii="Times New Roman" w:hAnsi="Times New Roman" w:cs="Times New Roman"/>
          <w:sz w:val="24"/>
          <w:szCs w:val="24"/>
        </w:rPr>
      </w:pPr>
    </w:p>
    <w:p w:rsidR="00B910F0" w:rsidRDefault="00B910F0" w:rsidP="00492244">
      <w:pPr>
        <w:pStyle w:val="ManuSpec3"/>
        <w:numPr>
          <w:ilvl w:val="2"/>
          <w:numId w:val="1"/>
        </w:numPr>
        <w:tabs>
          <w:tab w:val="clear" w:pos="936"/>
          <w:tab w:val="clear" w:pos="1440"/>
        </w:tabs>
        <w:spacing w:before="0"/>
        <w:ind w:left="1080" w:hanging="360"/>
        <w:rPr>
          <w:rFonts w:ascii="Times New Roman" w:hAnsi="Times New Roman" w:cs="Times New Roman"/>
          <w:sz w:val="24"/>
          <w:szCs w:val="24"/>
        </w:rPr>
      </w:pPr>
      <w:r w:rsidRPr="00B910F0">
        <w:rPr>
          <w:rFonts w:ascii="Times New Roman" w:hAnsi="Times New Roman" w:cs="Times New Roman"/>
          <w:sz w:val="24"/>
          <w:szCs w:val="24"/>
        </w:rPr>
        <w:t>Manufacturer: Kinetics Noise Control</w:t>
      </w:r>
      <w:r w:rsidR="00492244">
        <w:rPr>
          <w:rFonts w:ascii="Times New Roman" w:hAnsi="Times New Roman" w:cs="Times New Roman"/>
          <w:sz w:val="24"/>
          <w:szCs w:val="24"/>
        </w:rPr>
        <w:t>, Inc</w:t>
      </w:r>
      <w:r w:rsidRPr="00B910F0">
        <w:rPr>
          <w:rFonts w:ascii="Times New Roman" w:hAnsi="Times New Roman" w:cs="Times New Roman"/>
          <w:sz w:val="24"/>
          <w:szCs w:val="24"/>
        </w:rPr>
        <w:t>.</w:t>
      </w:r>
    </w:p>
    <w:p w:rsidR="00B910F0" w:rsidRDefault="00B910F0" w:rsidP="00492244">
      <w:pPr>
        <w:pStyle w:val="ManuSpec4"/>
        <w:numPr>
          <w:ilvl w:val="3"/>
          <w:numId w:val="1"/>
        </w:numPr>
        <w:tabs>
          <w:tab w:val="clear" w:pos="1368"/>
          <w:tab w:val="clear" w:pos="2160"/>
        </w:tabs>
        <w:spacing w:before="0"/>
        <w:ind w:left="1440" w:hanging="342"/>
        <w:rPr>
          <w:rFonts w:ascii="Times New Roman" w:hAnsi="Times New Roman" w:cs="Times New Roman"/>
          <w:sz w:val="24"/>
          <w:szCs w:val="24"/>
        </w:rPr>
      </w:pPr>
      <w:r w:rsidRPr="00B910F0">
        <w:rPr>
          <w:rFonts w:ascii="Times New Roman" w:hAnsi="Times New Roman" w:cs="Times New Roman"/>
          <w:sz w:val="24"/>
          <w:szCs w:val="24"/>
        </w:rPr>
        <w:t>Contact: PO Box 655, 6300 Irelan Place, Dublin, OH 43017; Telephone: (61</w:t>
      </w:r>
      <w:r w:rsidR="0060186C">
        <w:rPr>
          <w:rFonts w:ascii="Times New Roman" w:hAnsi="Times New Roman" w:cs="Times New Roman"/>
          <w:sz w:val="24"/>
          <w:szCs w:val="24"/>
        </w:rPr>
        <w:t>4) 889-0480; Fax: (614) 889-0540</w:t>
      </w:r>
      <w:r w:rsidRPr="00B910F0">
        <w:rPr>
          <w:rFonts w:ascii="Times New Roman" w:hAnsi="Times New Roman" w:cs="Times New Roman"/>
          <w:sz w:val="24"/>
          <w:szCs w:val="24"/>
        </w:rPr>
        <w:t xml:space="preserve">; E-mail: </w:t>
      </w:r>
      <w:bookmarkStart w:id="0" w:name="_Hlt49845737"/>
      <w:r w:rsidRPr="00B910F0">
        <w:rPr>
          <w:rFonts w:ascii="Times New Roman" w:hAnsi="Times New Roman" w:cs="Times New Roman"/>
          <w:sz w:val="24"/>
          <w:szCs w:val="24"/>
        </w:rPr>
        <w:fldChar w:fldCharType="begin"/>
      </w:r>
      <w:r w:rsidRPr="00B910F0">
        <w:rPr>
          <w:rFonts w:ascii="Times New Roman" w:hAnsi="Times New Roman" w:cs="Times New Roman"/>
          <w:sz w:val="24"/>
          <w:szCs w:val="24"/>
        </w:rPr>
        <w:instrText xml:space="preserve"> HYPERLINK mailto:salescmd@kineticsnoise.com </w:instrText>
      </w:r>
      <w:r w:rsidRPr="00B910F0">
        <w:rPr>
          <w:rFonts w:ascii="Times New Roman" w:hAnsi="Times New Roman" w:cs="Times New Roman"/>
          <w:sz w:val="24"/>
          <w:szCs w:val="24"/>
        </w:rPr>
        <w:fldChar w:fldCharType="separate"/>
      </w:r>
      <w:r w:rsidRPr="00B910F0">
        <w:rPr>
          <w:rStyle w:val="Hyperlink"/>
          <w:rFonts w:ascii="Times New Roman" w:hAnsi="Times New Roman" w:cs="Times New Roman"/>
          <w:sz w:val="24"/>
          <w:szCs w:val="24"/>
        </w:rPr>
        <w:t>intsales@kineticsnoise.com</w:t>
      </w:r>
      <w:r w:rsidRPr="00B910F0">
        <w:rPr>
          <w:rFonts w:ascii="Times New Roman" w:hAnsi="Times New Roman" w:cs="Times New Roman"/>
          <w:sz w:val="24"/>
          <w:szCs w:val="24"/>
        </w:rPr>
        <w:fldChar w:fldCharType="end"/>
      </w:r>
      <w:bookmarkEnd w:id="0"/>
      <w:r w:rsidRPr="00B910F0">
        <w:rPr>
          <w:rFonts w:ascii="Times New Roman" w:hAnsi="Times New Roman" w:cs="Times New Roman"/>
          <w:sz w:val="24"/>
          <w:szCs w:val="24"/>
        </w:rPr>
        <w:t xml:space="preserve">; Web site: </w:t>
      </w:r>
      <w:hyperlink r:id="rId8" w:history="1">
        <w:r w:rsidRPr="00B910F0">
          <w:rPr>
            <w:rStyle w:val="Hyperlink"/>
            <w:rFonts w:ascii="Times New Roman" w:hAnsi="Times New Roman" w:cs="Times New Roman"/>
            <w:sz w:val="24"/>
            <w:szCs w:val="24"/>
          </w:rPr>
          <w:t>www.kineticsnoise.com</w:t>
        </w:r>
      </w:hyperlink>
      <w:r w:rsidRPr="00B910F0">
        <w:rPr>
          <w:rFonts w:ascii="Times New Roman" w:hAnsi="Times New Roman" w:cs="Times New Roman"/>
          <w:sz w:val="24"/>
          <w:szCs w:val="24"/>
        </w:rPr>
        <w:t>.</w:t>
      </w:r>
    </w:p>
    <w:p w:rsidR="00492244" w:rsidRPr="00B910F0" w:rsidRDefault="00492244" w:rsidP="00492244">
      <w:pPr>
        <w:pStyle w:val="ManuSpec4"/>
        <w:numPr>
          <w:ilvl w:val="0"/>
          <w:numId w:val="0"/>
        </w:numPr>
        <w:tabs>
          <w:tab w:val="clear" w:pos="1368"/>
        </w:tabs>
        <w:spacing w:before="0"/>
        <w:ind w:left="1440"/>
        <w:rPr>
          <w:rFonts w:ascii="Times New Roman" w:hAnsi="Times New Roman" w:cs="Times New Roman"/>
          <w:sz w:val="24"/>
          <w:szCs w:val="24"/>
        </w:rPr>
      </w:pPr>
    </w:p>
    <w:p w:rsidR="00B910F0" w:rsidRDefault="00B910F0" w:rsidP="00492244">
      <w:pPr>
        <w:pStyle w:val="ManuSpec3"/>
        <w:numPr>
          <w:ilvl w:val="2"/>
          <w:numId w:val="1"/>
        </w:numPr>
        <w:tabs>
          <w:tab w:val="clear" w:pos="936"/>
          <w:tab w:val="clear" w:pos="1440"/>
        </w:tabs>
        <w:spacing w:before="0"/>
        <w:ind w:left="1080" w:hanging="360"/>
        <w:rPr>
          <w:rFonts w:ascii="Times New Roman" w:hAnsi="Times New Roman" w:cs="Times New Roman"/>
          <w:sz w:val="24"/>
          <w:szCs w:val="24"/>
        </w:rPr>
      </w:pPr>
      <w:r w:rsidRPr="00B910F0">
        <w:rPr>
          <w:rFonts w:ascii="Times New Roman" w:hAnsi="Times New Roman" w:cs="Times New Roman"/>
          <w:sz w:val="24"/>
          <w:szCs w:val="24"/>
        </w:rPr>
        <w:t>Substitutions: No substitutions permitted.</w:t>
      </w:r>
    </w:p>
    <w:p w:rsidR="00492244" w:rsidRPr="00B910F0" w:rsidRDefault="00492244" w:rsidP="00492244">
      <w:pPr>
        <w:pStyle w:val="ManuSpec3"/>
        <w:numPr>
          <w:ilvl w:val="0"/>
          <w:numId w:val="0"/>
        </w:numPr>
        <w:tabs>
          <w:tab w:val="clear" w:pos="936"/>
        </w:tabs>
        <w:spacing w:before="0"/>
        <w:ind w:left="1080"/>
        <w:rPr>
          <w:rFonts w:ascii="Times New Roman" w:hAnsi="Times New Roman" w:cs="Times New Roman"/>
          <w:sz w:val="24"/>
          <w:szCs w:val="24"/>
        </w:rPr>
      </w:pPr>
    </w:p>
    <w:p w:rsidR="00492244" w:rsidRPr="00492244" w:rsidRDefault="00B910F0" w:rsidP="00492244">
      <w:pPr>
        <w:pStyle w:val="ManuSpec2"/>
        <w:tabs>
          <w:tab w:val="clear" w:pos="504"/>
        </w:tabs>
        <w:spacing w:before="0"/>
        <w:rPr>
          <w:rFonts w:ascii="Times New Roman" w:hAnsi="Times New Roman" w:cs="Times New Roman"/>
          <w:sz w:val="24"/>
          <w:szCs w:val="24"/>
        </w:rPr>
      </w:pPr>
      <w:r w:rsidRPr="00B910F0">
        <w:rPr>
          <w:rFonts w:ascii="Times New Roman" w:hAnsi="Times New Roman" w:cs="Times New Roman"/>
          <w:sz w:val="24"/>
          <w:szCs w:val="24"/>
        </w:rPr>
        <w:t>MANUFACTURED UNITS</w:t>
      </w:r>
    </w:p>
    <w:p w:rsidR="00B910F0" w:rsidRPr="00B910F0" w:rsidRDefault="00B910F0" w:rsidP="00B910F0">
      <w:pPr>
        <w:pStyle w:val="ManuSpec4"/>
        <w:numPr>
          <w:ilvl w:val="0"/>
          <w:numId w:val="0"/>
        </w:numPr>
        <w:spacing w:before="0"/>
        <w:rPr>
          <w:rFonts w:ascii="Times New Roman" w:hAnsi="Times New Roman" w:cs="Times New Roman"/>
          <w:sz w:val="24"/>
          <w:szCs w:val="24"/>
        </w:rPr>
      </w:pPr>
      <w:r w:rsidRPr="00B910F0">
        <w:rPr>
          <w:rFonts w:ascii="Times New Roman" w:hAnsi="Times New Roman" w:cs="Times New Roman"/>
          <w:sz w:val="24"/>
          <w:szCs w:val="24"/>
        </w:rPr>
        <w:t xml:space="preserve">          </w:t>
      </w:r>
    </w:p>
    <w:p w:rsidR="00492244" w:rsidRPr="00492244" w:rsidRDefault="00B910F0" w:rsidP="00492244">
      <w:pPr>
        <w:pStyle w:val="ManuSpec4"/>
        <w:numPr>
          <w:ilvl w:val="2"/>
          <w:numId w:val="1"/>
        </w:numPr>
        <w:tabs>
          <w:tab w:val="clear" w:pos="1368"/>
          <w:tab w:val="clear" w:pos="1440"/>
        </w:tabs>
        <w:spacing w:before="0"/>
        <w:ind w:left="1080" w:hanging="360"/>
        <w:rPr>
          <w:rFonts w:ascii="Times New Roman" w:hAnsi="Times New Roman" w:cs="Times New Roman"/>
          <w:sz w:val="24"/>
          <w:szCs w:val="24"/>
        </w:rPr>
      </w:pPr>
      <w:r w:rsidRPr="00B910F0">
        <w:rPr>
          <w:rFonts w:ascii="Times New Roman" w:hAnsi="Times New Roman" w:cs="Times New Roman"/>
          <w:sz w:val="24"/>
          <w:szCs w:val="24"/>
        </w:rPr>
        <w:t>Mi</w:t>
      </w:r>
      <w:r w:rsidR="009473E4">
        <w:rPr>
          <w:rFonts w:ascii="Times New Roman" w:hAnsi="Times New Roman" w:cs="Times New Roman"/>
          <w:sz w:val="24"/>
          <w:szCs w:val="24"/>
        </w:rPr>
        <w:t>dTones Wood Sound Diffuser Plank</w:t>
      </w:r>
      <w:r w:rsidRPr="00B910F0">
        <w:rPr>
          <w:rFonts w:ascii="Times New Roman" w:hAnsi="Times New Roman" w:cs="Times New Roman"/>
          <w:sz w:val="24"/>
          <w:szCs w:val="24"/>
        </w:rPr>
        <w:t>s</w:t>
      </w:r>
    </w:p>
    <w:p w:rsidR="00492244" w:rsidRDefault="00ED3163" w:rsidP="00492244">
      <w:pPr>
        <w:pStyle w:val="ManuSpec4"/>
        <w:numPr>
          <w:ilvl w:val="3"/>
          <w:numId w:val="1"/>
        </w:numPr>
        <w:tabs>
          <w:tab w:val="clear" w:pos="1368"/>
          <w:tab w:val="clear" w:pos="2160"/>
        </w:tabs>
        <w:spacing w:before="0"/>
        <w:ind w:left="1800" w:hanging="360"/>
        <w:rPr>
          <w:rFonts w:ascii="Times New Roman" w:hAnsi="Times New Roman" w:cs="Times New Roman"/>
          <w:sz w:val="24"/>
          <w:szCs w:val="24"/>
        </w:rPr>
      </w:pPr>
      <w:r>
        <w:rPr>
          <w:rFonts w:ascii="Times New Roman" w:hAnsi="Times New Roman" w:cs="Times New Roman"/>
          <w:sz w:val="24"/>
          <w:szCs w:val="24"/>
        </w:rPr>
        <w:t xml:space="preserve">Constructed from 3/8 </w:t>
      </w:r>
      <w:r w:rsidR="00B910F0" w:rsidRPr="00492244">
        <w:rPr>
          <w:rFonts w:ascii="Times New Roman" w:hAnsi="Times New Roman" w:cs="Times New Roman"/>
          <w:sz w:val="24"/>
          <w:szCs w:val="24"/>
        </w:rPr>
        <w:t>inch (9.5 mm) thick hardwood, a</w:t>
      </w:r>
      <w:r w:rsidR="00492244" w:rsidRPr="00492244">
        <w:rPr>
          <w:rFonts w:ascii="Times New Roman" w:hAnsi="Times New Roman" w:cs="Times New Roman"/>
          <w:sz w:val="24"/>
          <w:szCs w:val="24"/>
        </w:rPr>
        <w:t xml:space="preserve">ll pieces shall be assembled to </w:t>
      </w:r>
      <w:r>
        <w:rPr>
          <w:rFonts w:ascii="Times New Roman" w:hAnsi="Times New Roman" w:cs="Times New Roman"/>
          <w:sz w:val="24"/>
          <w:szCs w:val="24"/>
        </w:rPr>
        <w:t xml:space="preserve">create an 18 </w:t>
      </w:r>
      <w:r w:rsidR="00B910F0" w:rsidRPr="00492244">
        <w:rPr>
          <w:rFonts w:ascii="Times New Roman" w:hAnsi="Times New Roman" w:cs="Times New Roman"/>
          <w:sz w:val="24"/>
          <w:szCs w:val="24"/>
        </w:rPr>
        <w:t xml:space="preserve">inch (457 mm) wide solid wood panel oriented as shown on the drawings.  Panel lengths shall be as shown on the </w:t>
      </w:r>
      <w:r>
        <w:rPr>
          <w:rFonts w:ascii="Times New Roman" w:hAnsi="Times New Roman" w:cs="Times New Roman"/>
          <w:sz w:val="24"/>
          <w:szCs w:val="24"/>
        </w:rPr>
        <w:t xml:space="preserve">drawings and no greater than 96 </w:t>
      </w:r>
      <w:r w:rsidR="00B910F0" w:rsidRPr="00492244">
        <w:rPr>
          <w:rFonts w:ascii="Times New Roman" w:hAnsi="Times New Roman" w:cs="Times New Roman"/>
          <w:sz w:val="24"/>
          <w:szCs w:val="24"/>
        </w:rPr>
        <w:t>inches (2438 mm).  Select [maple] [birch] [oak] [poplar] [American cherry] or   other approved wood species.  Optional:  [Trim pieces for closing out the open ends of the diffusers shall be provided as shown on drawings.  Trim will match the wood ty</w:t>
      </w:r>
      <w:r w:rsidR="00492244" w:rsidRPr="00492244">
        <w:rPr>
          <w:rFonts w:ascii="Times New Roman" w:hAnsi="Times New Roman" w:cs="Times New Roman"/>
          <w:sz w:val="24"/>
          <w:szCs w:val="24"/>
        </w:rPr>
        <w:t>pe and finish of the diffuser]</w:t>
      </w:r>
      <w:r w:rsidR="00492244">
        <w:rPr>
          <w:rFonts w:ascii="Times New Roman" w:hAnsi="Times New Roman" w:cs="Times New Roman"/>
          <w:sz w:val="24"/>
          <w:szCs w:val="24"/>
        </w:rPr>
        <w:t>.</w:t>
      </w:r>
    </w:p>
    <w:p w:rsidR="00B910F0" w:rsidRDefault="00492244" w:rsidP="00492244">
      <w:pPr>
        <w:pStyle w:val="ManuSpec4"/>
        <w:numPr>
          <w:ilvl w:val="3"/>
          <w:numId w:val="1"/>
        </w:numPr>
        <w:tabs>
          <w:tab w:val="clear" w:pos="1368"/>
          <w:tab w:val="clear" w:pos="2160"/>
        </w:tabs>
        <w:spacing w:before="0"/>
        <w:ind w:left="1800" w:hanging="360"/>
        <w:rPr>
          <w:rFonts w:ascii="Times New Roman" w:hAnsi="Times New Roman" w:cs="Times New Roman"/>
          <w:sz w:val="24"/>
          <w:szCs w:val="24"/>
        </w:rPr>
      </w:pPr>
      <w:r>
        <w:rPr>
          <w:rFonts w:ascii="Times New Roman" w:hAnsi="Times New Roman" w:cs="Times New Roman"/>
          <w:sz w:val="24"/>
          <w:szCs w:val="24"/>
        </w:rPr>
        <w:t>Finish:</w:t>
      </w:r>
      <w:r w:rsidR="009473E4">
        <w:rPr>
          <w:rFonts w:ascii="Times New Roman" w:hAnsi="Times New Roman" w:cs="Times New Roman"/>
          <w:sz w:val="24"/>
          <w:szCs w:val="24"/>
        </w:rPr>
        <w:t xml:space="preserve">  </w:t>
      </w:r>
      <w:r w:rsidR="009473E4" w:rsidRPr="00B910F0">
        <w:rPr>
          <w:rFonts w:ascii="Times New Roman" w:hAnsi="Times New Roman" w:cs="Times New Roman"/>
          <w:sz w:val="24"/>
          <w:szCs w:val="24"/>
        </w:rPr>
        <w:t>Select [stained with clear coat] [clear coat only] [unfinished]</w:t>
      </w:r>
    </w:p>
    <w:p w:rsidR="00C63D60" w:rsidRDefault="009473E4" w:rsidP="00C63D60">
      <w:pPr>
        <w:pStyle w:val="ManuSpec4"/>
        <w:numPr>
          <w:ilvl w:val="3"/>
          <w:numId w:val="1"/>
        </w:numPr>
        <w:tabs>
          <w:tab w:val="clear" w:pos="1368"/>
          <w:tab w:val="clear" w:pos="2160"/>
        </w:tabs>
        <w:spacing w:before="0"/>
        <w:ind w:left="1800" w:hanging="360"/>
        <w:rPr>
          <w:rFonts w:ascii="Times New Roman" w:hAnsi="Times New Roman" w:cs="Times New Roman"/>
          <w:sz w:val="24"/>
          <w:szCs w:val="24"/>
        </w:rPr>
      </w:pPr>
      <w:r>
        <w:rPr>
          <w:rFonts w:ascii="Times New Roman" w:hAnsi="Times New Roman" w:cs="Times New Roman"/>
          <w:sz w:val="24"/>
          <w:szCs w:val="24"/>
        </w:rPr>
        <w:t xml:space="preserve">Planks </w:t>
      </w:r>
      <w:r w:rsidRPr="00B910F0">
        <w:rPr>
          <w:rFonts w:ascii="Times New Roman" w:hAnsi="Times New Roman" w:cs="Times New Roman"/>
          <w:sz w:val="24"/>
          <w:szCs w:val="24"/>
        </w:rPr>
        <w:t xml:space="preserve">are designed and constructed to produce equal width wells of varying depths based on reflection phase grating principles.  The well depths shall be determined by a quadratic residue theory sequence to optimize sound diffusion.  There shall be a sequence of 7 elevations across the </w:t>
      </w:r>
      <w:r>
        <w:rPr>
          <w:rFonts w:ascii="Times New Roman" w:hAnsi="Times New Roman" w:cs="Times New Roman"/>
          <w:sz w:val="24"/>
          <w:szCs w:val="24"/>
        </w:rPr>
        <w:t>face.</w:t>
      </w:r>
    </w:p>
    <w:p w:rsidR="00C63D60" w:rsidRDefault="00C63D60">
      <w:pPr>
        <w:rPr>
          <w:rFonts w:ascii="Times New Roman" w:eastAsia="Times New Roman" w:hAnsi="Times New Roman"/>
          <w:snapToGrid w:val="0"/>
          <w:sz w:val="24"/>
          <w:szCs w:val="24"/>
        </w:rPr>
      </w:pPr>
      <w:r>
        <w:rPr>
          <w:rFonts w:ascii="Times New Roman" w:hAnsi="Times New Roman"/>
          <w:sz w:val="24"/>
          <w:szCs w:val="24"/>
        </w:rPr>
        <w:br w:type="page"/>
      </w:r>
    </w:p>
    <w:p w:rsidR="00C63D60" w:rsidRDefault="00C63D60" w:rsidP="00492244">
      <w:pPr>
        <w:pStyle w:val="ManuSpec4"/>
        <w:numPr>
          <w:ilvl w:val="3"/>
          <w:numId w:val="1"/>
        </w:numPr>
        <w:tabs>
          <w:tab w:val="clear" w:pos="1368"/>
          <w:tab w:val="clear" w:pos="2160"/>
        </w:tabs>
        <w:spacing w:before="0"/>
        <w:ind w:left="1800" w:hanging="360"/>
        <w:rPr>
          <w:rFonts w:ascii="Times New Roman" w:hAnsi="Times New Roman" w:cs="Times New Roman"/>
          <w:sz w:val="24"/>
          <w:szCs w:val="24"/>
        </w:rPr>
      </w:pPr>
      <w:r>
        <w:rPr>
          <w:rFonts w:ascii="Times New Roman" w:hAnsi="Times New Roman" w:cs="Times New Roman"/>
          <w:sz w:val="24"/>
          <w:szCs w:val="24"/>
        </w:rPr>
        <w:lastRenderedPageBreak/>
        <w:t>Sound</w:t>
      </w:r>
      <w:r w:rsidRPr="00B910F0">
        <w:rPr>
          <w:rFonts w:ascii="Times New Roman" w:hAnsi="Times New Roman" w:cs="Times New Roman"/>
          <w:sz w:val="24"/>
          <w:szCs w:val="24"/>
        </w:rPr>
        <w:t xml:space="preserve"> </w:t>
      </w:r>
      <w:r>
        <w:rPr>
          <w:rFonts w:ascii="Times New Roman" w:hAnsi="Times New Roman" w:cs="Times New Roman"/>
          <w:sz w:val="24"/>
          <w:szCs w:val="24"/>
        </w:rPr>
        <w:t xml:space="preserve">Diffusion:  </w:t>
      </w:r>
      <w:r w:rsidRPr="00B910F0">
        <w:rPr>
          <w:rFonts w:ascii="Times New Roman" w:hAnsi="Times New Roman" w:cs="Times New Roman"/>
          <w:sz w:val="24"/>
          <w:szCs w:val="24"/>
        </w:rPr>
        <w:t xml:space="preserve">Diffusion effects shall be based on test results for a small scale panel utilizing the same sequence of well depths and quadratic residue theory.  Results shall be derived as estimates based on the small scale testing.  Testing of the reduced size model shall be in compliance with AES-4id-2001.  The Diffusion Coefficients shall be no less than the following 500 Hz = 0.67, 630 Hz = 0.71, 800 Hz = 0.73, 1000 Hz = 0.76, 1250 Hz = 0.76, 1600 </w:t>
      </w:r>
      <w:r>
        <w:rPr>
          <w:rFonts w:ascii="Times New Roman" w:hAnsi="Times New Roman" w:cs="Times New Roman"/>
          <w:sz w:val="24"/>
          <w:szCs w:val="24"/>
        </w:rPr>
        <w:t>Hz = 0.79, and 2000 Hz = 0.79</w:t>
      </w:r>
      <w:r>
        <w:rPr>
          <w:rFonts w:ascii="Times New Roman" w:hAnsi="Times New Roman" w:cs="Times New Roman"/>
          <w:sz w:val="24"/>
          <w:szCs w:val="24"/>
        </w:rPr>
        <w:t>.</w:t>
      </w:r>
    </w:p>
    <w:p w:rsidR="009473E4" w:rsidRPr="00C63D60" w:rsidRDefault="00C63D60" w:rsidP="00C63D60">
      <w:pPr>
        <w:pStyle w:val="ManuSpec4"/>
        <w:numPr>
          <w:ilvl w:val="3"/>
          <w:numId w:val="1"/>
        </w:numPr>
        <w:tabs>
          <w:tab w:val="clear" w:pos="1368"/>
          <w:tab w:val="clear" w:pos="2160"/>
        </w:tabs>
        <w:spacing w:before="0"/>
        <w:ind w:left="1800" w:hanging="360"/>
        <w:rPr>
          <w:rFonts w:ascii="Times New Roman" w:hAnsi="Times New Roman" w:cs="Times New Roman"/>
          <w:sz w:val="24"/>
          <w:szCs w:val="24"/>
        </w:rPr>
      </w:pPr>
      <w:r>
        <w:rPr>
          <w:rFonts w:ascii="Times New Roman" w:hAnsi="Times New Roman" w:cs="Times New Roman"/>
          <w:sz w:val="24"/>
          <w:szCs w:val="24"/>
        </w:rPr>
        <w:t xml:space="preserve">Mounting: </w:t>
      </w:r>
      <w:r w:rsidRPr="00B910F0">
        <w:rPr>
          <w:rFonts w:ascii="Times New Roman" w:hAnsi="Times New Roman" w:cs="Times New Roman"/>
          <w:sz w:val="24"/>
          <w:szCs w:val="24"/>
        </w:rPr>
        <w:t>P</w:t>
      </w:r>
      <w:r>
        <w:rPr>
          <w:rFonts w:ascii="Times New Roman" w:hAnsi="Times New Roman" w:cs="Times New Roman"/>
          <w:sz w:val="24"/>
          <w:szCs w:val="24"/>
        </w:rPr>
        <w:t xml:space="preserve">lanks </w:t>
      </w:r>
      <w:r w:rsidRPr="00B910F0">
        <w:rPr>
          <w:rFonts w:ascii="Times New Roman" w:hAnsi="Times New Roman" w:cs="Times New Roman"/>
          <w:sz w:val="24"/>
          <w:szCs w:val="24"/>
        </w:rPr>
        <w:t>are installed flush to the wall or ceiling surface p</w:t>
      </w:r>
      <w:r>
        <w:rPr>
          <w:rFonts w:ascii="Times New Roman" w:hAnsi="Times New Roman" w:cs="Times New Roman"/>
          <w:sz w:val="24"/>
          <w:szCs w:val="24"/>
        </w:rPr>
        <w:t xml:space="preserve">er manufacturer’s guidelines. Planks </w:t>
      </w:r>
      <w:r w:rsidRPr="00B910F0">
        <w:rPr>
          <w:rFonts w:ascii="Times New Roman" w:hAnsi="Times New Roman" w:cs="Times New Roman"/>
          <w:sz w:val="24"/>
          <w:szCs w:val="24"/>
        </w:rPr>
        <w:t>installed with wells oriented lengthwise in the vertical direction will diffuse sound in the horizontal plane.  P</w:t>
      </w:r>
      <w:r>
        <w:rPr>
          <w:rFonts w:ascii="Times New Roman" w:hAnsi="Times New Roman" w:cs="Times New Roman"/>
          <w:sz w:val="24"/>
          <w:szCs w:val="24"/>
        </w:rPr>
        <w:t>lanks</w:t>
      </w:r>
      <w:r w:rsidRPr="00B910F0">
        <w:rPr>
          <w:rFonts w:ascii="Times New Roman" w:hAnsi="Times New Roman" w:cs="Times New Roman"/>
          <w:sz w:val="24"/>
          <w:szCs w:val="24"/>
        </w:rPr>
        <w:t xml:space="preserve"> installed with wells oriented lengthwise in the horizontal direction will diffuse sound in the vertical</w:t>
      </w:r>
      <w:r>
        <w:rPr>
          <w:rFonts w:ascii="Times New Roman" w:hAnsi="Times New Roman" w:cs="Times New Roman"/>
          <w:sz w:val="24"/>
          <w:szCs w:val="24"/>
        </w:rPr>
        <w:t xml:space="preserve"> plane</w:t>
      </w:r>
      <w:r>
        <w:rPr>
          <w:rFonts w:ascii="Times New Roman" w:hAnsi="Times New Roman" w:cs="Times New Roman"/>
          <w:sz w:val="24"/>
          <w:szCs w:val="24"/>
        </w:rPr>
        <w:t>.</w:t>
      </w:r>
      <w:bookmarkStart w:id="1" w:name="_GoBack"/>
      <w:bookmarkEnd w:id="1"/>
    </w:p>
    <w:p w:rsidR="00B910F0" w:rsidRPr="00B910F0" w:rsidRDefault="00B910F0" w:rsidP="00B910F0">
      <w:pPr>
        <w:pStyle w:val="ManuSpec4"/>
        <w:numPr>
          <w:ilvl w:val="0"/>
          <w:numId w:val="0"/>
        </w:numPr>
        <w:spacing w:before="0"/>
        <w:rPr>
          <w:rFonts w:ascii="Times New Roman" w:hAnsi="Times New Roman" w:cs="Times New Roman"/>
          <w:sz w:val="24"/>
          <w:szCs w:val="24"/>
        </w:rPr>
      </w:pPr>
    </w:p>
    <w:p w:rsidR="00B910F0" w:rsidRDefault="00B910F0" w:rsidP="00B910F0">
      <w:pPr>
        <w:pStyle w:val="ManuSpec1"/>
        <w:spacing w:before="0"/>
        <w:rPr>
          <w:rFonts w:ascii="Times New Roman" w:hAnsi="Times New Roman" w:cs="Times New Roman"/>
          <w:sz w:val="24"/>
          <w:szCs w:val="24"/>
        </w:rPr>
      </w:pPr>
      <w:r w:rsidRPr="00B910F0">
        <w:rPr>
          <w:rFonts w:ascii="Times New Roman" w:hAnsi="Times New Roman" w:cs="Times New Roman"/>
          <w:sz w:val="24"/>
          <w:szCs w:val="24"/>
        </w:rPr>
        <w:t>EXECUTION</w:t>
      </w:r>
    </w:p>
    <w:p w:rsidR="009473E4" w:rsidRPr="00B910F0" w:rsidRDefault="009473E4" w:rsidP="009473E4">
      <w:pPr>
        <w:pStyle w:val="ManuSpec1"/>
        <w:numPr>
          <w:ilvl w:val="0"/>
          <w:numId w:val="0"/>
        </w:numPr>
        <w:spacing w:before="0"/>
        <w:rPr>
          <w:rFonts w:ascii="Times New Roman" w:hAnsi="Times New Roman" w:cs="Times New Roman"/>
          <w:sz w:val="24"/>
          <w:szCs w:val="24"/>
        </w:rPr>
      </w:pPr>
    </w:p>
    <w:p w:rsidR="00B910F0" w:rsidRDefault="009473E4" w:rsidP="00B910F0">
      <w:pPr>
        <w:pStyle w:val="SpecNotes"/>
        <w:spacing w:before="0" w:after="0"/>
        <w:rPr>
          <w:rFonts w:ascii="Times New Roman" w:hAnsi="Times New Roman" w:cs="Times New Roman"/>
          <w:i/>
          <w:sz w:val="24"/>
          <w:szCs w:val="24"/>
        </w:rPr>
      </w:pPr>
      <w:r w:rsidRPr="009473E4">
        <w:rPr>
          <w:rFonts w:ascii="Times New Roman" w:hAnsi="Times New Roman" w:cs="Times New Roman"/>
          <w:i/>
          <w:sz w:val="24"/>
          <w:szCs w:val="24"/>
        </w:rPr>
        <w:t xml:space="preserve">NOTE TO SPECIFIERS – </w:t>
      </w:r>
      <w:r w:rsidR="00B910F0" w:rsidRPr="009473E4">
        <w:rPr>
          <w:rFonts w:ascii="Times New Roman" w:hAnsi="Times New Roman" w:cs="Times New Roman"/>
          <w:i/>
          <w:sz w:val="24"/>
          <w:szCs w:val="24"/>
        </w:rPr>
        <w:t xml:space="preserve">Paragraph below is an addition to CSI </w:t>
      </w:r>
      <w:proofErr w:type="spellStart"/>
      <w:r w:rsidR="00B910F0" w:rsidRPr="009473E4">
        <w:rPr>
          <w:rFonts w:ascii="Times New Roman" w:hAnsi="Times New Roman" w:cs="Times New Roman"/>
          <w:i/>
          <w:sz w:val="24"/>
          <w:szCs w:val="24"/>
        </w:rPr>
        <w:t>SectionFormat</w:t>
      </w:r>
      <w:proofErr w:type="spellEnd"/>
      <w:r w:rsidR="00B910F0" w:rsidRPr="009473E4">
        <w:rPr>
          <w:rFonts w:ascii="Times New Roman" w:hAnsi="Times New Roman" w:cs="Times New Roman"/>
          <w:i/>
          <w:sz w:val="24"/>
          <w:szCs w:val="24"/>
        </w:rPr>
        <w:t xml:space="preserve"> and a supplement to this specification. Retain or delete paragraph below per project requirements and specifier’s practice.</w:t>
      </w:r>
    </w:p>
    <w:p w:rsidR="009473E4" w:rsidRPr="009473E4" w:rsidRDefault="009473E4" w:rsidP="00B910F0">
      <w:pPr>
        <w:pStyle w:val="SpecNotes"/>
        <w:spacing w:before="0" w:after="0"/>
        <w:rPr>
          <w:rFonts w:ascii="Times New Roman" w:hAnsi="Times New Roman" w:cs="Times New Roman"/>
          <w:i/>
          <w:sz w:val="24"/>
          <w:szCs w:val="24"/>
        </w:rPr>
      </w:pPr>
    </w:p>
    <w:p w:rsidR="00B910F0" w:rsidRDefault="00B910F0" w:rsidP="009473E4">
      <w:pPr>
        <w:pStyle w:val="ManuSpec2"/>
        <w:tabs>
          <w:tab w:val="clear" w:pos="504"/>
        </w:tabs>
        <w:spacing w:before="0"/>
        <w:rPr>
          <w:rFonts w:ascii="Times New Roman" w:hAnsi="Times New Roman" w:cs="Times New Roman"/>
          <w:sz w:val="24"/>
          <w:szCs w:val="24"/>
        </w:rPr>
      </w:pPr>
      <w:r w:rsidRPr="00B910F0">
        <w:rPr>
          <w:rFonts w:ascii="Times New Roman" w:hAnsi="Times New Roman" w:cs="Times New Roman"/>
          <w:sz w:val="24"/>
          <w:szCs w:val="24"/>
        </w:rPr>
        <w:t>MANUFACTURER’S INSTRUCTIONS</w:t>
      </w:r>
    </w:p>
    <w:p w:rsidR="009473E4" w:rsidRPr="00B910F0" w:rsidRDefault="009473E4" w:rsidP="009473E4">
      <w:pPr>
        <w:pStyle w:val="ManuSpec2"/>
        <w:numPr>
          <w:ilvl w:val="0"/>
          <w:numId w:val="0"/>
        </w:numPr>
        <w:tabs>
          <w:tab w:val="clear" w:pos="504"/>
        </w:tabs>
        <w:spacing w:before="0"/>
        <w:rPr>
          <w:rFonts w:ascii="Times New Roman" w:hAnsi="Times New Roman" w:cs="Times New Roman"/>
          <w:sz w:val="24"/>
          <w:szCs w:val="24"/>
        </w:rPr>
      </w:pPr>
    </w:p>
    <w:p w:rsidR="00B910F0" w:rsidRDefault="00B910F0" w:rsidP="009473E4">
      <w:pPr>
        <w:pStyle w:val="ManuSpec3"/>
        <w:numPr>
          <w:ilvl w:val="2"/>
          <w:numId w:val="1"/>
        </w:numPr>
        <w:tabs>
          <w:tab w:val="clear" w:pos="936"/>
          <w:tab w:val="clear" w:pos="1440"/>
        </w:tabs>
        <w:spacing w:before="0"/>
        <w:ind w:left="1080" w:hanging="342"/>
        <w:rPr>
          <w:rFonts w:ascii="Times New Roman" w:hAnsi="Times New Roman" w:cs="Times New Roman"/>
          <w:sz w:val="24"/>
          <w:szCs w:val="24"/>
        </w:rPr>
      </w:pPr>
      <w:r w:rsidRPr="00B910F0">
        <w:rPr>
          <w:rFonts w:ascii="Times New Roman" w:hAnsi="Times New Roman" w:cs="Times New Roman"/>
          <w:sz w:val="24"/>
          <w:szCs w:val="24"/>
        </w:rPr>
        <w:t>Compliance: Comply with manufacturer’s product data, including product technical bulletins, product catalog installation instructions and product carton instructions for installation.</w:t>
      </w:r>
    </w:p>
    <w:p w:rsidR="009473E4" w:rsidRPr="00B910F0" w:rsidRDefault="009473E4" w:rsidP="009473E4">
      <w:pPr>
        <w:pStyle w:val="ManuSpec3"/>
        <w:numPr>
          <w:ilvl w:val="0"/>
          <w:numId w:val="0"/>
        </w:numPr>
        <w:spacing w:before="0"/>
        <w:ind w:left="936"/>
        <w:rPr>
          <w:rFonts w:ascii="Times New Roman" w:hAnsi="Times New Roman" w:cs="Times New Roman"/>
          <w:sz w:val="24"/>
          <w:szCs w:val="24"/>
        </w:rPr>
      </w:pPr>
    </w:p>
    <w:p w:rsidR="00B910F0" w:rsidRDefault="00B910F0" w:rsidP="009473E4">
      <w:pPr>
        <w:pStyle w:val="ManuSpec2"/>
        <w:tabs>
          <w:tab w:val="clear" w:pos="504"/>
        </w:tabs>
        <w:spacing w:before="0"/>
        <w:rPr>
          <w:rFonts w:ascii="Times New Roman" w:hAnsi="Times New Roman" w:cs="Times New Roman"/>
          <w:sz w:val="24"/>
          <w:szCs w:val="24"/>
        </w:rPr>
      </w:pPr>
      <w:r w:rsidRPr="00B910F0">
        <w:rPr>
          <w:rFonts w:ascii="Times New Roman" w:hAnsi="Times New Roman" w:cs="Times New Roman"/>
          <w:sz w:val="24"/>
          <w:szCs w:val="24"/>
        </w:rPr>
        <w:t>EXAMINATION</w:t>
      </w:r>
    </w:p>
    <w:p w:rsidR="009473E4" w:rsidRPr="00B910F0" w:rsidRDefault="009473E4" w:rsidP="009473E4">
      <w:pPr>
        <w:pStyle w:val="ManuSpec2"/>
        <w:numPr>
          <w:ilvl w:val="0"/>
          <w:numId w:val="0"/>
        </w:numPr>
        <w:spacing w:before="0"/>
        <w:rPr>
          <w:rFonts w:ascii="Times New Roman" w:hAnsi="Times New Roman" w:cs="Times New Roman"/>
          <w:sz w:val="24"/>
          <w:szCs w:val="24"/>
        </w:rPr>
      </w:pPr>
    </w:p>
    <w:p w:rsidR="00B910F0" w:rsidRDefault="00B910F0" w:rsidP="009473E4">
      <w:pPr>
        <w:pStyle w:val="ManuSpec3"/>
        <w:numPr>
          <w:ilvl w:val="2"/>
          <w:numId w:val="1"/>
        </w:numPr>
        <w:tabs>
          <w:tab w:val="clear" w:pos="936"/>
          <w:tab w:val="clear" w:pos="1440"/>
        </w:tabs>
        <w:spacing w:before="0"/>
        <w:ind w:left="1080" w:hanging="342"/>
        <w:rPr>
          <w:rFonts w:ascii="Times New Roman" w:hAnsi="Times New Roman" w:cs="Times New Roman"/>
          <w:sz w:val="24"/>
          <w:szCs w:val="24"/>
        </w:rPr>
      </w:pPr>
      <w:r w:rsidRPr="00B910F0">
        <w:rPr>
          <w:rFonts w:ascii="Times New Roman" w:hAnsi="Times New Roman" w:cs="Times New Roman"/>
          <w:sz w:val="24"/>
          <w:szCs w:val="24"/>
        </w:rPr>
        <w:t>Site Verification of Conditions: Verify that substrate or supporting structure, which has been previously installed under other sections, is acceptable for product installation in accordance with manufacturer’s instructions.</w:t>
      </w:r>
    </w:p>
    <w:p w:rsidR="009473E4" w:rsidRPr="00B910F0" w:rsidRDefault="009473E4" w:rsidP="009473E4">
      <w:pPr>
        <w:pStyle w:val="ManuSpec3"/>
        <w:numPr>
          <w:ilvl w:val="0"/>
          <w:numId w:val="0"/>
        </w:numPr>
        <w:tabs>
          <w:tab w:val="clear" w:pos="936"/>
        </w:tabs>
        <w:spacing w:before="0"/>
        <w:ind w:left="1080"/>
        <w:rPr>
          <w:rFonts w:ascii="Times New Roman" w:hAnsi="Times New Roman" w:cs="Times New Roman"/>
          <w:sz w:val="24"/>
          <w:szCs w:val="24"/>
        </w:rPr>
      </w:pPr>
    </w:p>
    <w:p w:rsidR="00B910F0" w:rsidRDefault="00B910F0" w:rsidP="009473E4">
      <w:pPr>
        <w:pStyle w:val="ManuSpec2"/>
        <w:tabs>
          <w:tab w:val="clear" w:pos="504"/>
        </w:tabs>
        <w:spacing w:before="0"/>
        <w:rPr>
          <w:rFonts w:ascii="Times New Roman" w:hAnsi="Times New Roman" w:cs="Times New Roman"/>
          <w:sz w:val="24"/>
          <w:szCs w:val="24"/>
        </w:rPr>
      </w:pPr>
      <w:r w:rsidRPr="00B910F0">
        <w:rPr>
          <w:rFonts w:ascii="Times New Roman" w:hAnsi="Times New Roman" w:cs="Times New Roman"/>
          <w:sz w:val="24"/>
          <w:szCs w:val="24"/>
        </w:rPr>
        <w:t>CLEANING</w:t>
      </w:r>
    </w:p>
    <w:p w:rsidR="009473E4" w:rsidRPr="00B910F0" w:rsidRDefault="009473E4" w:rsidP="009473E4">
      <w:pPr>
        <w:pStyle w:val="ManuSpec2"/>
        <w:numPr>
          <w:ilvl w:val="0"/>
          <w:numId w:val="0"/>
        </w:numPr>
        <w:tabs>
          <w:tab w:val="clear" w:pos="504"/>
        </w:tabs>
        <w:spacing w:before="0"/>
        <w:rPr>
          <w:rFonts w:ascii="Times New Roman" w:hAnsi="Times New Roman" w:cs="Times New Roman"/>
          <w:sz w:val="24"/>
          <w:szCs w:val="24"/>
        </w:rPr>
      </w:pPr>
    </w:p>
    <w:p w:rsidR="00B910F0" w:rsidRDefault="00B910F0" w:rsidP="009473E4">
      <w:pPr>
        <w:pStyle w:val="ManuSpec3"/>
        <w:numPr>
          <w:ilvl w:val="2"/>
          <w:numId w:val="1"/>
        </w:numPr>
        <w:tabs>
          <w:tab w:val="clear" w:pos="936"/>
          <w:tab w:val="clear" w:pos="1440"/>
        </w:tabs>
        <w:spacing w:before="0"/>
        <w:ind w:left="1080" w:hanging="342"/>
        <w:rPr>
          <w:rFonts w:ascii="Times New Roman" w:hAnsi="Times New Roman" w:cs="Times New Roman"/>
          <w:sz w:val="24"/>
          <w:szCs w:val="24"/>
        </w:rPr>
      </w:pPr>
      <w:r w:rsidRPr="00B910F0">
        <w:rPr>
          <w:rFonts w:ascii="Times New Roman" w:hAnsi="Times New Roman" w:cs="Times New Roman"/>
          <w:sz w:val="24"/>
          <w:szCs w:val="24"/>
        </w:rPr>
        <w:t>Follow manufacturer’s instructio</w:t>
      </w:r>
      <w:r w:rsidR="009473E4">
        <w:rPr>
          <w:rFonts w:ascii="Times New Roman" w:hAnsi="Times New Roman" w:cs="Times New Roman"/>
          <w:sz w:val="24"/>
          <w:szCs w:val="24"/>
        </w:rPr>
        <w:t>ns for cleaning planks</w:t>
      </w:r>
      <w:r w:rsidRPr="00B910F0">
        <w:rPr>
          <w:rFonts w:ascii="Times New Roman" w:hAnsi="Times New Roman" w:cs="Times New Roman"/>
          <w:sz w:val="24"/>
          <w:szCs w:val="24"/>
        </w:rPr>
        <w:t xml:space="preserve"> soiled dur</w:t>
      </w:r>
      <w:r w:rsidR="009473E4">
        <w:rPr>
          <w:rFonts w:ascii="Times New Roman" w:hAnsi="Times New Roman" w:cs="Times New Roman"/>
          <w:sz w:val="24"/>
          <w:szCs w:val="24"/>
        </w:rPr>
        <w:t>ing installation. Replace planks</w:t>
      </w:r>
      <w:r w:rsidRPr="00B910F0">
        <w:rPr>
          <w:rFonts w:ascii="Times New Roman" w:hAnsi="Times New Roman" w:cs="Times New Roman"/>
          <w:sz w:val="24"/>
          <w:szCs w:val="24"/>
        </w:rPr>
        <w:t xml:space="preserve"> that cannot be cleaned to as new condition.</w:t>
      </w:r>
    </w:p>
    <w:p w:rsidR="009473E4" w:rsidRPr="00B910F0" w:rsidRDefault="009473E4" w:rsidP="009473E4">
      <w:pPr>
        <w:pStyle w:val="ManuSpec3"/>
        <w:numPr>
          <w:ilvl w:val="0"/>
          <w:numId w:val="0"/>
        </w:numPr>
        <w:tabs>
          <w:tab w:val="clear" w:pos="936"/>
        </w:tabs>
        <w:spacing w:before="0"/>
        <w:ind w:left="1080"/>
        <w:rPr>
          <w:rFonts w:ascii="Times New Roman" w:hAnsi="Times New Roman" w:cs="Times New Roman"/>
          <w:sz w:val="24"/>
          <w:szCs w:val="24"/>
        </w:rPr>
      </w:pPr>
    </w:p>
    <w:p w:rsidR="00B910F0" w:rsidRPr="00B910F0" w:rsidRDefault="00B910F0" w:rsidP="009473E4">
      <w:pPr>
        <w:pStyle w:val="ManuSpec3"/>
        <w:numPr>
          <w:ilvl w:val="2"/>
          <w:numId w:val="1"/>
        </w:numPr>
        <w:tabs>
          <w:tab w:val="clear" w:pos="936"/>
          <w:tab w:val="clear" w:pos="1440"/>
        </w:tabs>
        <w:spacing w:before="0"/>
        <w:ind w:left="1080" w:hanging="342"/>
        <w:rPr>
          <w:rFonts w:ascii="Times New Roman" w:hAnsi="Times New Roman" w:cs="Times New Roman"/>
          <w:sz w:val="24"/>
          <w:szCs w:val="24"/>
        </w:rPr>
      </w:pPr>
      <w:r w:rsidRPr="00B910F0">
        <w:rPr>
          <w:rFonts w:ascii="Times New Roman" w:hAnsi="Times New Roman" w:cs="Times New Roman"/>
          <w:sz w:val="24"/>
          <w:szCs w:val="24"/>
        </w:rPr>
        <w:t>Keep site free from accumulation of waste and debris.</w:t>
      </w:r>
    </w:p>
    <w:p w:rsidR="00B910F0" w:rsidRPr="00B910F0" w:rsidRDefault="00B910F0" w:rsidP="00B910F0">
      <w:pPr>
        <w:pStyle w:val="HdgSection"/>
        <w:spacing w:line="240" w:lineRule="auto"/>
        <w:rPr>
          <w:rFonts w:ascii="Times New Roman" w:hAnsi="Times New Roman" w:cs="Times New Roman"/>
          <w:sz w:val="24"/>
          <w:szCs w:val="24"/>
        </w:rPr>
      </w:pPr>
    </w:p>
    <w:p w:rsidR="00B910F0" w:rsidRPr="00B910F0" w:rsidRDefault="00B910F0" w:rsidP="00B910F0">
      <w:pPr>
        <w:pStyle w:val="HdgSection"/>
        <w:spacing w:line="240" w:lineRule="auto"/>
        <w:rPr>
          <w:rFonts w:ascii="Times New Roman" w:hAnsi="Times New Roman" w:cs="Times New Roman"/>
          <w:sz w:val="24"/>
          <w:szCs w:val="24"/>
        </w:rPr>
      </w:pPr>
      <w:r w:rsidRPr="00B910F0">
        <w:rPr>
          <w:rFonts w:ascii="Times New Roman" w:hAnsi="Times New Roman" w:cs="Times New Roman"/>
          <w:sz w:val="24"/>
          <w:szCs w:val="24"/>
        </w:rPr>
        <w:t>END OF SECTION</w:t>
      </w:r>
    </w:p>
    <w:p w:rsidR="00B910F0" w:rsidRPr="00B910F0" w:rsidRDefault="00B910F0" w:rsidP="00B910F0">
      <w:pPr>
        <w:spacing w:after="0" w:line="240" w:lineRule="auto"/>
        <w:rPr>
          <w:rFonts w:ascii="Times New Roman" w:hAnsi="Times New Roman"/>
          <w:color w:val="000000" w:themeColor="text1"/>
          <w:sz w:val="24"/>
          <w:szCs w:val="24"/>
        </w:rPr>
      </w:pPr>
    </w:p>
    <w:p w:rsidR="000D168B" w:rsidRPr="00B910F0" w:rsidRDefault="000D168B" w:rsidP="00B910F0">
      <w:pPr>
        <w:spacing w:after="0" w:line="240" w:lineRule="auto"/>
        <w:rPr>
          <w:rFonts w:ascii="Times New Roman" w:hAnsi="Times New Roman"/>
          <w:sz w:val="24"/>
          <w:szCs w:val="24"/>
        </w:rPr>
      </w:pPr>
    </w:p>
    <w:sectPr w:rsidR="000D168B" w:rsidRPr="00B910F0" w:rsidSect="00EB4645">
      <w:footerReference w:type="default" r:id="rId9"/>
      <w:pgSz w:w="12240" w:h="15840"/>
      <w:pgMar w:top="1152" w:right="1152" w:bottom="1152" w:left="72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645" w:rsidRDefault="00EB4645" w:rsidP="00EB4645">
      <w:pPr>
        <w:spacing w:after="0" w:line="240" w:lineRule="auto"/>
      </w:pPr>
      <w:r>
        <w:separator/>
      </w:r>
    </w:p>
  </w:endnote>
  <w:endnote w:type="continuationSeparator" w:id="0">
    <w:p w:rsidR="00EB4645" w:rsidRDefault="00EB4645" w:rsidP="00EB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645" w:rsidRDefault="00EB4645">
    <w:pPr>
      <w:pStyle w:val="Footer"/>
    </w:pPr>
  </w:p>
  <w:p w:rsidR="00EB4645" w:rsidRDefault="00EB4645" w:rsidP="00EB4645">
    <w:pPr>
      <w:pStyle w:val="Footer"/>
      <w:tabs>
        <w:tab w:val="clear" w:pos="9360"/>
        <w:tab w:val="right" w:pos="9900"/>
      </w:tabs>
      <w:rPr>
        <w:rFonts w:ascii="Times New Roman" w:hAnsi="Times New Roman" w:cs="Times New Roman"/>
      </w:rPr>
    </w:pPr>
    <w:r>
      <w:tab/>
    </w:r>
    <w:r>
      <w:tab/>
    </w:r>
    <w:r>
      <w:rPr>
        <w:rFonts w:ascii="Times New Roman" w:hAnsi="Times New Roman" w:cs="Times New Roman"/>
      </w:rPr>
      <w:t>Sound-</w:t>
    </w:r>
    <w:r w:rsidR="00EF1506">
      <w:rPr>
        <w:rFonts w:ascii="Times New Roman" w:hAnsi="Times New Roman" w:cs="Times New Roman"/>
      </w:rPr>
      <w:t xml:space="preserve">Diffusing </w:t>
    </w:r>
    <w:r>
      <w:rPr>
        <w:rFonts w:ascii="Times New Roman" w:hAnsi="Times New Roman" w:cs="Times New Roman"/>
      </w:rPr>
      <w:t xml:space="preserve">Wall </w:t>
    </w:r>
    <w:r w:rsidR="00EF1506">
      <w:rPr>
        <w:rFonts w:ascii="Times New Roman" w:hAnsi="Times New Roman" w:cs="Times New Roman"/>
      </w:rPr>
      <w:t>Panel</w:t>
    </w:r>
    <w:r>
      <w:rPr>
        <w:rFonts w:ascii="Times New Roman" w:hAnsi="Times New Roman" w:cs="Times New Roman"/>
      </w:rPr>
      <w:t>s</w:t>
    </w:r>
  </w:p>
  <w:p w:rsidR="00EB4645" w:rsidRPr="00EB4645" w:rsidRDefault="00DB249A" w:rsidP="00EB4645">
    <w:pPr>
      <w:pStyle w:val="Footer"/>
      <w:tabs>
        <w:tab w:val="clear" w:pos="9360"/>
        <w:tab w:val="right" w:pos="9900"/>
      </w:tabs>
      <w:rPr>
        <w:rFonts w:ascii="Times New Roman" w:hAnsi="Times New Roman" w:cs="Times New Roman"/>
      </w:rPr>
    </w:pPr>
    <w:r>
      <w:rPr>
        <w:rFonts w:ascii="Times New Roman" w:hAnsi="Times New Roman" w:cs="Times New Roman"/>
      </w:rPr>
      <w:tab/>
    </w:r>
    <w:r>
      <w:rPr>
        <w:rFonts w:ascii="Times New Roman" w:hAnsi="Times New Roman" w:cs="Times New Roman"/>
      </w:rPr>
      <w:tab/>
      <w:t>09 84</w:t>
    </w:r>
    <w:r w:rsidR="00EB4645">
      <w:rPr>
        <w:rFonts w:ascii="Times New Roman" w:hAnsi="Times New Roman" w:cs="Times New Roman"/>
      </w:rPr>
      <w:t xml:space="preserve"> 33</w:t>
    </w:r>
    <w:r w:rsidR="00EF1506">
      <w:rPr>
        <w:rFonts w:ascii="Times New Roman" w:hAnsi="Times New Roman" w:cs="Times New Roman"/>
      </w:rPr>
      <w:t>.12</w:t>
    </w:r>
    <w:r w:rsidR="00EB4645">
      <w:rPr>
        <w:rFonts w:ascii="Times New Roman" w:hAnsi="Times New Roman" w:cs="Times New Roman"/>
      </w:rPr>
      <w:t xml:space="preserve"> - </w:t>
    </w:r>
    <w:r w:rsidR="00EB4645" w:rsidRPr="00EB4645">
      <w:rPr>
        <w:rFonts w:ascii="Times New Roman" w:hAnsi="Times New Roman" w:cs="Times New Roman"/>
      </w:rPr>
      <w:fldChar w:fldCharType="begin"/>
    </w:r>
    <w:r w:rsidR="00EB4645" w:rsidRPr="00EB4645">
      <w:rPr>
        <w:rFonts w:ascii="Times New Roman" w:hAnsi="Times New Roman" w:cs="Times New Roman"/>
      </w:rPr>
      <w:instrText xml:space="preserve"> PAGE   \* MERGEFORMAT </w:instrText>
    </w:r>
    <w:r w:rsidR="00EB4645" w:rsidRPr="00EB4645">
      <w:rPr>
        <w:rFonts w:ascii="Times New Roman" w:hAnsi="Times New Roman" w:cs="Times New Roman"/>
      </w:rPr>
      <w:fldChar w:fldCharType="separate"/>
    </w:r>
    <w:r w:rsidR="00C63D60">
      <w:rPr>
        <w:rFonts w:ascii="Times New Roman" w:hAnsi="Times New Roman" w:cs="Times New Roman"/>
        <w:noProof/>
      </w:rPr>
      <w:t>3</w:t>
    </w:r>
    <w:r w:rsidR="00EB4645" w:rsidRPr="00EB4645">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645" w:rsidRDefault="00EB4645" w:rsidP="00EB4645">
      <w:pPr>
        <w:spacing w:after="0" w:line="240" w:lineRule="auto"/>
      </w:pPr>
      <w:r>
        <w:separator/>
      </w:r>
    </w:p>
  </w:footnote>
  <w:footnote w:type="continuationSeparator" w:id="0">
    <w:p w:rsidR="00EB4645" w:rsidRDefault="00EB4645" w:rsidP="00EB46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B534D"/>
    <w:multiLevelType w:val="multilevel"/>
    <w:tmpl w:val="FD64A9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ManuSpec3"/>
      <w:lvlText w:val="%3."/>
      <w:lvlJc w:val="left"/>
      <w:pPr>
        <w:tabs>
          <w:tab w:val="num" w:pos="2160"/>
        </w:tabs>
        <w:ind w:left="2160" w:hanging="720"/>
      </w:pPr>
    </w:lvl>
    <w:lvl w:ilvl="3">
      <w:start w:val="1"/>
      <w:numFmt w:val="decimal"/>
      <w:pStyle w:val="ManuSpec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45"/>
    <w:rsid w:val="000121D7"/>
    <w:rsid w:val="000D168B"/>
    <w:rsid w:val="00342921"/>
    <w:rsid w:val="003A6C95"/>
    <w:rsid w:val="00433454"/>
    <w:rsid w:val="00492244"/>
    <w:rsid w:val="0060186C"/>
    <w:rsid w:val="0072102D"/>
    <w:rsid w:val="009473E4"/>
    <w:rsid w:val="009E2D81"/>
    <w:rsid w:val="00B910F0"/>
    <w:rsid w:val="00C63D60"/>
    <w:rsid w:val="00D47BE4"/>
    <w:rsid w:val="00DB249A"/>
    <w:rsid w:val="00E60902"/>
    <w:rsid w:val="00EB4645"/>
    <w:rsid w:val="00ED3163"/>
    <w:rsid w:val="00EF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B24E8558-085B-41EB-AA9F-CE6E8199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6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64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B4645"/>
  </w:style>
  <w:style w:type="paragraph" w:styleId="Footer">
    <w:name w:val="footer"/>
    <w:basedOn w:val="Normal"/>
    <w:link w:val="FooterChar"/>
    <w:uiPriority w:val="99"/>
    <w:unhideWhenUsed/>
    <w:rsid w:val="00EB464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B4645"/>
  </w:style>
  <w:style w:type="character" w:styleId="Hyperlink">
    <w:name w:val="Hyperlink"/>
    <w:basedOn w:val="DefaultParagraphFont"/>
    <w:uiPriority w:val="99"/>
    <w:unhideWhenUsed/>
    <w:rsid w:val="00B910F0"/>
    <w:rPr>
      <w:color w:val="0563C1" w:themeColor="hyperlink"/>
      <w:u w:val="single"/>
    </w:rPr>
  </w:style>
  <w:style w:type="paragraph" w:customStyle="1" w:styleId="ManuSpec1">
    <w:name w:val="ManuSpec[1]"/>
    <w:basedOn w:val="Normal"/>
    <w:rsid w:val="00B910F0"/>
    <w:pPr>
      <w:widowControl w:val="0"/>
      <w:numPr>
        <w:numId w:val="1"/>
      </w:numPr>
      <w:spacing w:before="100" w:after="0" w:line="240" w:lineRule="auto"/>
      <w:outlineLvl w:val="0"/>
    </w:pPr>
    <w:rPr>
      <w:rFonts w:ascii="Arial" w:eastAsia="Times New Roman" w:hAnsi="Arial" w:cs="Arial"/>
      <w:b/>
      <w:bCs/>
      <w:snapToGrid w:val="0"/>
      <w:sz w:val="18"/>
      <w:szCs w:val="18"/>
    </w:rPr>
  </w:style>
  <w:style w:type="paragraph" w:customStyle="1" w:styleId="ManuSpec2">
    <w:name w:val="ManuSpec[2]"/>
    <w:basedOn w:val="Normal"/>
    <w:rsid w:val="00B910F0"/>
    <w:pPr>
      <w:widowControl w:val="0"/>
      <w:numPr>
        <w:ilvl w:val="1"/>
        <w:numId w:val="1"/>
      </w:numPr>
      <w:tabs>
        <w:tab w:val="clear" w:pos="720"/>
        <w:tab w:val="left" w:pos="504"/>
      </w:tabs>
      <w:spacing w:before="100" w:after="0" w:line="240" w:lineRule="auto"/>
      <w:ind w:left="0" w:firstLine="0"/>
      <w:outlineLvl w:val="1"/>
    </w:pPr>
    <w:rPr>
      <w:rFonts w:ascii="Arial" w:eastAsia="Times New Roman" w:hAnsi="Arial" w:cs="Arial"/>
      <w:snapToGrid w:val="0"/>
      <w:sz w:val="18"/>
      <w:szCs w:val="18"/>
    </w:rPr>
  </w:style>
  <w:style w:type="paragraph" w:customStyle="1" w:styleId="ManuSpec3">
    <w:name w:val="ManuSpec[3]"/>
    <w:basedOn w:val="Normal"/>
    <w:rsid w:val="00B910F0"/>
    <w:pPr>
      <w:widowControl w:val="0"/>
      <w:numPr>
        <w:ilvl w:val="2"/>
        <w:numId w:val="2"/>
      </w:numPr>
      <w:tabs>
        <w:tab w:val="left" w:pos="936"/>
      </w:tabs>
      <w:spacing w:before="100" w:after="0" w:line="240" w:lineRule="auto"/>
      <w:ind w:left="936" w:hanging="432"/>
      <w:outlineLvl w:val="2"/>
    </w:pPr>
    <w:rPr>
      <w:rFonts w:ascii="Arial" w:eastAsia="Times New Roman" w:hAnsi="Arial" w:cs="Arial"/>
      <w:snapToGrid w:val="0"/>
      <w:sz w:val="18"/>
      <w:szCs w:val="18"/>
    </w:rPr>
  </w:style>
  <w:style w:type="paragraph" w:customStyle="1" w:styleId="ManuSpec4">
    <w:name w:val="ManuSpec[4]"/>
    <w:basedOn w:val="Normal"/>
    <w:rsid w:val="00B910F0"/>
    <w:pPr>
      <w:widowControl w:val="0"/>
      <w:numPr>
        <w:ilvl w:val="3"/>
        <w:numId w:val="3"/>
      </w:numPr>
      <w:tabs>
        <w:tab w:val="left" w:pos="1368"/>
      </w:tabs>
      <w:spacing w:before="100" w:after="0" w:line="240" w:lineRule="auto"/>
      <w:ind w:left="1368" w:hanging="432"/>
      <w:outlineLvl w:val="3"/>
    </w:pPr>
    <w:rPr>
      <w:rFonts w:ascii="Arial" w:eastAsia="Times New Roman" w:hAnsi="Arial" w:cs="Arial"/>
      <w:snapToGrid w:val="0"/>
      <w:sz w:val="18"/>
      <w:szCs w:val="18"/>
    </w:rPr>
  </w:style>
  <w:style w:type="paragraph" w:customStyle="1" w:styleId="HdgSection">
    <w:name w:val="HdgSection"/>
    <w:basedOn w:val="Normal"/>
    <w:rsid w:val="00B910F0"/>
    <w:pPr>
      <w:widowControl w:val="0"/>
      <w:spacing w:after="0" w:line="280" w:lineRule="exact"/>
      <w:jc w:val="center"/>
    </w:pPr>
    <w:rPr>
      <w:rFonts w:ascii="Arial" w:eastAsia="Times New Roman" w:hAnsi="Arial" w:cs="Arial"/>
      <w:b/>
      <w:bCs/>
      <w:caps/>
      <w:snapToGrid w:val="0"/>
      <w:sz w:val="18"/>
      <w:szCs w:val="18"/>
    </w:rPr>
  </w:style>
  <w:style w:type="paragraph" w:customStyle="1" w:styleId="SpecNotes">
    <w:name w:val="SpecNotes"/>
    <w:basedOn w:val="Normal"/>
    <w:rsid w:val="00B910F0"/>
    <w:pPr>
      <w:widowControl w:val="0"/>
      <w:spacing w:before="160" w:line="240" w:lineRule="auto"/>
    </w:pPr>
    <w:rPr>
      <w:rFonts w:ascii="Arial" w:eastAsia="Times New Roman" w:hAnsi="Arial" w:cs="Arial"/>
      <w:snapToGrid w:val="0"/>
      <w:sz w:val="18"/>
      <w:szCs w:val="18"/>
    </w:rPr>
  </w:style>
  <w:style w:type="paragraph" w:styleId="ListParagraph">
    <w:name w:val="List Paragraph"/>
    <w:basedOn w:val="Normal"/>
    <w:uiPriority w:val="34"/>
    <w:qFormat/>
    <w:rsid w:val="00492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eticsnoise.com" TargetMode="External"/><Relationship Id="rId3" Type="http://schemas.openxmlformats.org/officeDocument/2006/relationships/settings" Target="settings.xml"/><Relationship Id="rId7" Type="http://schemas.openxmlformats.org/officeDocument/2006/relationships/hyperlink" Target="http://www.kineticsnoi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Johnson</dc:creator>
  <cp:keywords/>
  <dc:description/>
  <cp:lastModifiedBy>Doug Johnson</cp:lastModifiedBy>
  <cp:revision>10</cp:revision>
  <dcterms:created xsi:type="dcterms:W3CDTF">2018-08-24T14:40:00Z</dcterms:created>
  <dcterms:modified xsi:type="dcterms:W3CDTF">2018-08-30T20:09:00Z</dcterms:modified>
</cp:coreProperties>
</file>